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9BBFE" w14:textId="77777777" w:rsidR="0038577C" w:rsidRDefault="0038577C" w:rsidP="00167BB2">
      <w:pPr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23E1F1EC" w14:textId="2A369360" w:rsidR="00167BB2" w:rsidRPr="00E84D74" w:rsidRDefault="00167BB2" w:rsidP="00167BB2">
      <w:pPr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  <w:r w:rsidRPr="00E84D74">
        <w:rPr>
          <w:rFonts w:cs="Arial"/>
          <w:b/>
          <w:bCs/>
          <w:color w:val="000000"/>
          <w:sz w:val="24"/>
          <w:szCs w:val="24"/>
        </w:rPr>
        <w:t>3GPP TSG-RAN WG</w:t>
      </w:r>
      <w:r>
        <w:rPr>
          <w:rFonts w:cs="Arial"/>
          <w:b/>
          <w:bCs/>
          <w:color w:val="000000"/>
          <w:sz w:val="24"/>
          <w:szCs w:val="24"/>
        </w:rPr>
        <w:t>3</w:t>
      </w:r>
      <w:r w:rsidRPr="00E84D74">
        <w:rPr>
          <w:rFonts w:cs="Arial"/>
          <w:b/>
          <w:bCs/>
          <w:color w:val="000000"/>
          <w:sz w:val="24"/>
          <w:szCs w:val="24"/>
        </w:rPr>
        <w:t xml:space="preserve"> Meeting #1</w:t>
      </w:r>
      <w:r>
        <w:rPr>
          <w:rFonts w:cs="Arial"/>
          <w:b/>
          <w:bCs/>
          <w:color w:val="000000"/>
          <w:sz w:val="24"/>
          <w:szCs w:val="24"/>
        </w:rPr>
        <w:t>19</w:t>
      </w:r>
      <w:r w:rsidRPr="00E84D74">
        <w:rPr>
          <w:rFonts w:cs="Arial"/>
          <w:b/>
          <w:bCs/>
          <w:color w:val="000000"/>
          <w:sz w:val="24"/>
          <w:szCs w:val="24"/>
        </w:rPr>
        <w:tab/>
        <w:t xml:space="preserve">                                                            </w:t>
      </w:r>
      <w:r>
        <w:rPr>
          <w:rFonts w:cs="Arial"/>
          <w:b/>
          <w:bCs/>
          <w:color w:val="000000"/>
          <w:sz w:val="24"/>
          <w:szCs w:val="24"/>
        </w:rPr>
        <w:t xml:space="preserve">     </w:t>
      </w:r>
      <w:r w:rsidR="00794222" w:rsidRPr="00794222">
        <w:rPr>
          <w:rFonts w:cs="Arial"/>
          <w:b/>
          <w:bCs/>
          <w:color w:val="000000"/>
          <w:sz w:val="24"/>
          <w:szCs w:val="24"/>
        </w:rPr>
        <w:t>R3-230655</w:t>
      </w:r>
    </w:p>
    <w:p w14:paraId="4C7F168D" w14:textId="2E0AB3CA" w:rsidR="00CC4D90" w:rsidRPr="00D4783A" w:rsidRDefault="00167BB2" w:rsidP="00167BB2">
      <w:pPr>
        <w:spacing w:after="0"/>
        <w:jc w:val="both"/>
        <w:rPr>
          <w:b/>
          <w:sz w:val="24"/>
          <w:szCs w:val="24"/>
          <w:lang w:eastAsia="en-GB"/>
        </w:rPr>
      </w:pPr>
      <w:r w:rsidRPr="00D96E97">
        <w:rPr>
          <w:rFonts w:cs="Arial"/>
          <w:b/>
          <w:bCs/>
          <w:color w:val="000000"/>
          <w:sz w:val="24"/>
          <w:szCs w:val="24"/>
        </w:rPr>
        <w:t xml:space="preserve">Athens, Greece, </w:t>
      </w:r>
      <w:r w:rsidRPr="00D96E97">
        <w:rPr>
          <w:rFonts w:eastAsia="Calibri" w:cs="Arial"/>
          <w:b/>
          <w:bCs/>
          <w:sz w:val="24"/>
          <w:szCs w:val="24"/>
        </w:rPr>
        <w:t>27</w:t>
      </w:r>
      <w:r w:rsidRPr="00D96E97">
        <w:rPr>
          <w:rFonts w:eastAsia="Calibri" w:cs="Arial"/>
          <w:b/>
          <w:bCs/>
          <w:sz w:val="24"/>
          <w:szCs w:val="24"/>
          <w:vertAlign w:val="superscript"/>
        </w:rPr>
        <w:t>th</w:t>
      </w:r>
      <w:r w:rsidRPr="00D96E97">
        <w:rPr>
          <w:rFonts w:eastAsia="Calibri" w:cs="Arial"/>
          <w:b/>
          <w:bCs/>
          <w:sz w:val="24"/>
          <w:szCs w:val="24"/>
        </w:rPr>
        <w:t xml:space="preserve"> Feb – 3</w:t>
      </w:r>
      <w:r w:rsidRPr="00D96E97">
        <w:rPr>
          <w:rFonts w:eastAsia="Calibri" w:cs="Arial"/>
          <w:b/>
          <w:bCs/>
          <w:sz w:val="24"/>
          <w:szCs w:val="24"/>
          <w:vertAlign w:val="superscript"/>
        </w:rPr>
        <w:t>rd</w:t>
      </w:r>
      <w:r w:rsidRPr="00D96E97">
        <w:rPr>
          <w:rFonts w:eastAsia="Calibri" w:cs="Arial"/>
          <w:b/>
          <w:bCs/>
          <w:sz w:val="24"/>
          <w:szCs w:val="24"/>
        </w:rPr>
        <w:t xml:space="preserve"> </w:t>
      </w:r>
      <w:r w:rsidRPr="00D96E97">
        <w:rPr>
          <w:rFonts w:cs="Arial"/>
          <w:b/>
          <w:bCs/>
          <w:color w:val="000000"/>
          <w:sz w:val="24"/>
          <w:szCs w:val="24"/>
        </w:rPr>
        <w:t>Mar 2023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5447636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2155A3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="00742184">
        <w:rPr>
          <w:rFonts w:eastAsia="宋体" w:cs="Arial"/>
          <w:b/>
          <w:bCs/>
          <w:sz w:val="24"/>
          <w:szCs w:val="24"/>
          <w:lang w:val="en-US" w:eastAsia="zh-CN"/>
        </w:rPr>
        <w:t>.</w:t>
      </w:r>
      <w:r w:rsidR="00167BB2">
        <w:rPr>
          <w:rFonts w:eastAsia="宋体" w:cs="Arial"/>
          <w:b/>
          <w:bCs/>
          <w:sz w:val="24"/>
          <w:szCs w:val="24"/>
          <w:lang w:val="en-US" w:eastAsia="zh-CN"/>
        </w:rPr>
        <w:t>2</w:t>
      </w:r>
    </w:p>
    <w:p w14:paraId="2BE24541" w14:textId="609BD07D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46D81886" w14:textId="0DDB7E87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167BB2">
        <w:rPr>
          <w:rFonts w:cs="Arial"/>
          <w:b/>
          <w:bCs/>
          <w:sz w:val="24"/>
          <w:lang w:val="en-US"/>
        </w:rPr>
        <w:t>Remaining Issues for Performance Feedback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2D0BA5D4" w14:textId="65B4C1A7" w:rsidR="00CC4D90" w:rsidRDefault="0017506C" w:rsidP="00CC4D9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="00CC4D90">
        <w:rPr>
          <w:rFonts w:ascii="Times New Roman" w:eastAsia="宋体" w:hAnsi="Times New Roman"/>
          <w:lang w:eastAsia="zh-CN"/>
        </w:rPr>
        <w:t>he</w:t>
      </w:r>
      <w:r w:rsidR="00CC4D90" w:rsidRPr="00CC4D90">
        <w:rPr>
          <w:rFonts w:ascii="Times New Roman" w:eastAsia="宋体" w:hAnsi="Times New Roman"/>
          <w:lang w:eastAsia="zh-CN"/>
        </w:rPr>
        <w:t xml:space="preserve"> procedure</w:t>
      </w:r>
      <w:r w:rsidR="00166E1F">
        <w:rPr>
          <w:rFonts w:ascii="Times New Roman" w:eastAsia="宋体" w:hAnsi="Times New Roman"/>
          <w:lang w:eastAsia="zh-CN"/>
        </w:rPr>
        <w:t xml:space="preserve">s on </w:t>
      </w:r>
      <w:proofErr w:type="spellStart"/>
      <w:r w:rsidR="00166E1F">
        <w:rPr>
          <w:rFonts w:ascii="Times New Roman" w:eastAsia="宋体" w:hAnsi="Times New Roman"/>
          <w:lang w:eastAsia="zh-CN"/>
        </w:rPr>
        <w:t>Xn</w:t>
      </w:r>
      <w:proofErr w:type="spellEnd"/>
      <w:r w:rsidR="00166E1F">
        <w:rPr>
          <w:rFonts w:ascii="Times New Roman" w:eastAsia="宋体" w:hAnsi="Times New Roman"/>
          <w:lang w:eastAsia="zh-CN"/>
        </w:rPr>
        <w:t xml:space="preserve"> interface</w:t>
      </w:r>
      <w:r w:rsidR="00CC4D90" w:rsidRPr="00CC4D90">
        <w:rPr>
          <w:rFonts w:ascii="Times New Roman" w:eastAsia="宋体" w:hAnsi="Times New Roman"/>
          <w:lang w:eastAsia="zh-CN"/>
        </w:rPr>
        <w:t xml:space="preserve"> of AI/ML for NG-RAN</w:t>
      </w:r>
      <w:r w:rsidR="00CC4D90">
        <w:rPr>
          <w:rFonts w:ascii="Times New Roman" w:eastAsia="宋体" w:hAnsi="Times New Roman"/>
          <w:lang w:eastAsia="zh-CN"/>
        </w:rPr>
        <w:t xml:space="preserve"> w</w:t>
      </w:r>
      <w:r w:rsidR="00166E1F">
        <w:rPr>
          <w:rFonts w:ascii="Times New Roman" w:eastAsia="宋体" w:hAnsi="Times New Roman"/>
          <w:lang w:eastAsia="zh-CN"/>
        </w:rPr>
        <w:t>ere</w:t>
      </w:r>
      <w:r w:rsidR="00CC4D90">
        <w:rPr>
          <w:rFonts w:ascii="Times New Roman" w:eastAsia="宋体" w:hAnsi="Times New Roman"/>
          <w:lang w:eastAsia="zh-CN"/>
        </w:rPr>
        <w:t xml:space="preserve"> discussed</w:t>
      </w:r>
      <w:r>
        <w:rPr>
          <w:rFonts w:ascii="Times New Roman" w:eastAsia="宋体" w:hAnsi="Times New Roman"/>
          <w:lang w:eastAsia="zh-CN"/>
        </w:rPr>
        <w:t xml:space="preserve"> in last RAN3 meetings. In RAN3#117e-meeting, </w:t>
      </w:r>
      <w:r w:rsidR="00CC4D90">
        <w:rPr>
          <w:rFonts w:ascii="Times New Roman" w:eastAsia="宋体" w:hAnsi="Times New Roman"/>
          <w:lang w:eastAsia="zh-CN"/>
        </w:rPr>
        <w:t xml:space="preserve">it was agreed to </w:t>
      </w:r>
      <w:r w:rsidR="00CC4D90" w:rsidRPr="00CC4D90">
        <w:rPr>
          <w:rFonts w:ascii="Times New Roman" w:eastAsia="宋体" w:hAnsi="Times New Roman"/>
          <w:lang w:eastAsia="zh-CN"/>
        </w:rPr>
        <w:t xml:space="preserve">define a new procedure over </w:t>
      </w:r>
      <w:proofErr w:type="spellStart"/>
      <w:r w:rsidR="00CC4D90" w:rsidRPr="00CC4D90">
        <w:rPr>
          <w:rFonts w:ascii="Times New Roman" w:eastAsia="宋体" w:hAnsi="Times New Roman"/>
          <w:lang w:eastAsia="zh-CN"/>
        </w:rPr>
        <w:t>Xn</w:t>
      </w:r>
      <w:proofErr w:type="spellEnd"/>
      <w:r w:rsidR="00CC4D90" w:rsidRPr="00CC4D90">
        <w:rPr>
          <w:rFonts w:ascii="Times New Roman" w:eastAsia="宋体" w:hAnsi="Times New Roman"/>
          <w:lang w:eastAsia="zh-CN"/>
        </w:rPr>
        <w:t xml:space="preserve"> which can be used for AI/ML related information, e.g., predicted information</w:t>
      </w:r>
      <w:r>
        <w:rPr>
          <w:rFonts w:ascii="Times New Roman" w:eastAsia="宋体" w:hAnsi="Times New Roman"/>
          <w:lang w:eastAsia="zh-CN"/>
        </w:rPr>
        <w:t xml:space="preserve"> [1]</w:t>
      </w:r>
      <w:r w:rsidR="00CC4D90">
        <w:rPr>
          <w:rFonts w:ascii="Times New Roman" w:eastAsia="宋体" w:hAnsi="Times New Roman"/>
          <w:lang w:eastAsia="zh-CN"/>
        </w:rPr>
        <w:t xml:space="preserve">. </w:t>
      </w:r>
      <w:bookmarkStart w:id="0" w:name="_Hlk115185746"/>
      <w:r>
        <w:rPr>
          <w:rFonts w:ascii="Times New Roman" w:eastAsia="宋体" w:hAnsi="Times New Roman"/>
          <w:lang w:eastAsia="zh-CN"/>
        </w:rPr>
        <w:t>And furthermore, following agreements/WA</w:t>
      </w:r>
      <w:r w:rsidR="001C1D51">
        <w:rPr>
          <w:rFonts w:ascii="Times New Roman" w:eastAsia="宋体" w:hAnsi="Times New Roman" w:hint="eastAsia"/>
          <w:lang w:eastAsia="zh-CN"/>
        </w:rPr>
        <w:t>/</w:t>
      </w:r>
      <w:r w:rsidR="001C1D51">
        <w:rPr>
          <w:rFonts w:ascii="Times New Roman" w:eastAsia="宋体" w:hAnsi="Times New Roman"/>
          <w:lang w:eastAsia="zh-CN"/>
        </w:rPr>
        <w:t>FFS</w:t>
      </w:r>
      <w:r>
        <w:rPr>
          <w:rFonts w:ascii="Times New Roman" w:eastAsia="宋体" w:hAnsi="Times New Roman"/>
          <w:lang w:eastAsia="zh-CN"/>
        </w:rPr>
        <w:t xml:space="preserve"> achieved in RAN3#117bis e-meeting</w:t>
      </w:r>
      <w:bookmarkEnd w:id="0"/>
      <w:r>
        <w:rPr>
          <w:rFonts w:ascii="Times New Roman" w:eastAsia="宋体" w:hAnsi="Times New Roman"/>
          <w:lang w:eastAsia="zh-CN"/>
        </w:rPr>
        <w:t xml:space="preserve"> [2]:</w:t>
      </w:r>
    </w:p>
    <w:p w14:paraId="1F45BD60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00FF"/>
        </w:rPr>
      </w:pPr>
      <w:r w:rsidRPr="0017506C">
        <w:rPr>
          <w:rFonts w:ascii="Calibri" w:hAnsi="Calibri" w:cs="Calibri"/>
          <w:b/>
          <w:bCs/>
          <w:color w:val="0000FF"/>
        </w:rPr>
        <w:t>WA: The new procedure is introduced to exchange AI/ML related information is data type agnostic, namely it can be used to transfer AI/ML data.</w:t>
      </w:r>
    </w:p>
    <w:p w14:paraId="517EDAA0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00FF"/>
        </w:rPr>
      </w:pPr>
      <w:r w:rsidRPr="0017506C">
        <w:rPr>
          <w:rFonts w:ascii="Calibri" w:hAnsi="Calibri" w:cs="Calibri"/>
          <w:b/>
          <w:bCs/>
          <w:color w:val="0000FF"/>
        </w:rPr>
        <w:t xml:space="preserve">It’s FFS on whether more new procedures needed to transfer different types of AL/ML data (e.g., feedback, measurements for training/inference). </w:t>
      </w:r>
    </w:p>
    <w:p w14:paraId="0A96024C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00FF"/>
        </w:rPr>
      </w:pPr>
      <w:r w:rsidRPr="0017506C">
        <w:rPr>
          <w:rFonts w:ascii="Calibri" w:hAnsi="Calibri" w:cs="Calibri"/>
          <w:b/>
          <w:bCs/>
          <w:color w:val="0000FF"/>
        </w:rPr>
        <w:t xml:space="preserve">The exact information to be included in this new procedure need to be discussed on a </w:t>
      </w:r>
      <w:proofErr w:type="gramStart"/>
      <w:r w:rsidRPr="0017506C">
        <w:rPr>
          <w:rFonts w:ascii="Calibri" w:hAnsi="Calibri" w:cs="Calibri"/>
          <w:b/>
          <w:bCs/>
          <w:color w:val="0000FF"/>
        </w:rPr>
        <w:t>case by case</w:t>
      </w:r>
      <w:proofErr w:type="gramEnd"/>
      <w:r w:rsidRPr="0017506C">
        <w:rPr>
          <w:rFonts w:ascii="Calibri" w:hAnsi="Calibri" w:cs="Calibri"/>
          <w:b/>
          <w:bCs/>
          <w:color w:val="0000FF"/>
        </w:rPr>
        <w:t xml:space="preserve"> basis. </w:t>
      </w:r>
    </w:p>
    <w:p w14:paraId="37E2CCBD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8000"/>
        </w:rPr>
      </w:pPr>
      <w:r w:rsidRPr="0017506C">
        <w:rPr>
          <w:rFonts w:ascii="Calibri" w:hAnsi="Calibri" w:cs="Calibri"/>
          <w:b/>
          <w:bCs/>
          <w:color w:val="008000"/>
        </w:rPr>
        <w:t xml:space="preserve">Legacy information that are used to support AI/ML are transferred via existing legacy procedures (no need to signal them via other procedures) </w:t>
      </w:r>
    </w:p>
    <w:p w14:paraId="12D5522B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8000"/>
        </w:rPr>
      </w:pPr>
      <w:r w:rsidRPr="0017506C">
        <w:rPr>
          <w:rFonts w:ascii="Calibri" w:hAnsi="Calibri" w:cs="Calibri"/>
          <w:b/>
          <w:bCs/>
          <w:color w:val="008000"/>
        </w:rPr>
        <w:t xml:space="preserve">Cell based UE Trajectory Prediction is transferred via existing HO signalling messages, it’s FFS on whether other way to transfer the </w:t>
      </w:r>
      <w:proofErr w:type="gramStart"/>
      <w:r w:rsidRPr="0017506C">
        <w:rPr>
          <w:rFonts w:ascii="Calibri" w:hAnsi="Calibri" w:cs="Calibri"/>
          <w:b/>
          <w:bCs/>
          <w:color w:val="008000"/>
        </w:rPr>
        <w:t>cell based</w:t>
      </w:r>
      <w:proofErr w:type="gramEnd"/>
      <w:r w:rsidRPr="0017506C">
        <w:rPr>
          <w:rFonts w:ascii="Calibri" w:hAnsi="Calibri" w:cs="Calibri"/>
          <w:b/>
          <w:bCs/>
          <w:color w:val="008000"/>
        </w:rPr>
        <w:t xml:space="preserve"> UE Trajectory Prediction information is needed. </w:t>
      </w:r>
    </w:p>
    <w:p w14:paraId="5F2CE4CF" w14:textId="2A294292" w:rsidR="0017506C" w:rsidRDefault="0017506C" w:rsidP="00CC4D90">
      <w:pPr>
        <w:jc w:val="both"/>
        <w:rPr>
          <w:rFonts w:ascii="Times New Roman" w:eastAsia="宋体" w:hAnsi="Times New Roman"/>
          <w:lang w:eastAsia="zh-CN"/>
        </w:rPr>
      </w:pPr>
    </w:p>
    <w:p w14:paraId="0BEBA42C" w14:textId="4792704C" w:rsidR="009954C8" w:rsidRDefault="009954C8" w:rsidP="00CC4D9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I</w:t>
      </w:r>
      <w:r>
        <w:rPr>
          <w:rFonts w:ascii="Times New Roman" w:eastAsia="宋体" w:hAnsi="Times New Roman" w:hint="eastAsia"/>
          <w:lang w:eastAsia="zh-CN"/>
        </w:rPr>
        <w:t>n</w:t>
      </w:r>
      <w:r>
        <w:rPr>
          <w:rFonts w:ascii="Times New Roman" w:eastAsia="宋体" w:hAnsi="Times New Roman"/>
          <w:lang w:eastAsia="zh-CN"/>
        </w:rPr>
        <w:t xml:space="preserve"> last RAN3#118 </w:t>
      </w:r>
      <w:r>
        <w:rPr>
          <w:rFonts w:ascii="Times New Roman" w:eastAsia="宋体" w:hAnsi="Times New Roman" w:hint="eastAsia"/>
          <w:lang w:eastAsia="zh-CN"/>
        </w:rPr>
        <w:t>meeting</w:t>
      </w:r>
      <w:r>
        <w:rPr>
          <w:rFonts w:ascii="Times New Roman" w:eastAsia="宋体" w:hAnsi="Times New Roman"/>
          <w:lang w:eastAsia="zh-CN"/>
        </w:rPr>
        <w:t>, it was further discussed on h</w:t>
      </w:r>
      <w:r w:rsidRPr="009954C8">
        <w:rPr>
          <w:rFonts w:ascii="Times New Roman" w:eastAsia="宋体" w:hAnsi="Times New Roman"/>
          <w:lang w:eastAsia="zh-CN"/>
        </w:rPr>
        <w:t>ow to transfer performance feedback for both UE associated feedback and network performance feedback</w:t>
      </w:r>
      <w:r>
        <w:rPr>
          <w:rFonts w:ascii="Times New Roman" w:eastAsia="宋体" w:hAnsi="Times New Roman"/>
          <w:lang w:eastAsia="zh-CN"/>
        </w:rPr>
        <w:t>, and following WA was achieved [3]:</w:t>
      </w:r>
    </w:p>
    <w:p w14:paraId="57EAEAFA" w14:textId="44386028" w:rsidR="009954C8" w:rsidRPr="009954C8" w:rsidRDefault="009954C8" w:rsidP="00CC4D90">
      <w:pPr>
        <w:jc w:val="both"/>
        <w:rPr>
          <w:rFonts w:ascii="Times New Roman" w:eastAsia="宋体" w:hAnsi="Times New Roman"/>
          <w:lang w:eastAsia="zh-CN"/>
        </w:rPr>
      </w:pPr>
      <w:r w:rsidRPr="003D6A23">
        <w:rPr>
          <w:rFonts w:ascii="Calibri" w:eastAsia="等线" w:hAnsi="Calibri" w:cs="Calibri"/>
          <w:b/>
          <w:color w:val="008000"/>
          <w:sz w:val="18"/>
          <w:szCs w:val="24"/>
        </w:rPr>
        <w:t>WA: Procedures used for AI/ML support in the NG-RAN shall be “data type agnostic”.</w:t>
      </w:r>
    </w:p>
    <w:p w14:paraId="1ED7D2E9" w14:textId="66D0CB77" w:rsidR="00F4231B" w:rsidRDefault="00F4231B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F233BF">
        <w:rPr>
          <w:rFonts w:ascii="Times New Roman" w:eastAsia="宋体" w:hAnsi="Times New Roman"/>
          <w:lang w:eastAsia="zh-CN"/>
        </w:rPr>
        <w:t xml:space="preserve">considerations on </w:t>
      </w:r>
      <w:r w:rsidR="001C1D51">
        <w:rPr>
          <w:rFonts w:ascii="Times New Roman" w:eastAsia="宋体" w:hAnsi="Times New Roman"/>
          <w:lang w:eastAsia="zh-CN"/>
        </w:rPr>
        <w:t>remaining</w:t>
      </w:r>
      <w:r w:rsidR="00613502" w:rsidRPr="00CC4D90">
        <w:rPr>
          <w:rFonts w:ascii="Times New Roman" w:eastAsia="宋体" w:hAnsi="Times New Roman"/>
          <w:lang w:eastAsia="zh-CN"/>
        </w:rPr>
        <w:t xml:space="preserve"> </w:t>
      </w:r>
      <w:r w:rsidR="009954C8">
        <w:rPr>
          <w:rFonts w:ascii="Times New Roman" w:eastAsia="宋体" w:hAnsi="Times New Roman"/>
          <w:lang w:eastAsia="zh-CN"/>
        </w:rPr>
        <w:t xml:space="preserve">issues for performance </w:t>
      </w:r>
      <w:r w:rsidR="00F11866" w:rsidRPr="00CC63D4">
        <w:rPr>
          <w:rFonts w:ascii="Times New Roman" w:eastAsia="宋体" w:hAnsi="Times New Roman"/>
          <w:lang w:eastAsia="zh-CN"/>
        </w:rPr>
        <w:t>feedback</w:t>
      </w:r>
      <w:r w:rsidR="00613502">
        <w:rPr>
          <w:rFonts w:ascii="Times New Roman" w:eastAsia="宋体" w:hAnsi="Times New Roman"/>
          <w:lang w:eastAsia="zh-CN"/>
        </w:rPr>
        <w:t>,</w:t>
      </w:r>
      <w:r w:rsidR="00F11866" w:rsidRPr="00CC63D4">
        <w:rPr>
          <w:rFonts w:ascii="Times New Roman" w:eastAsia="宋体" w:hAnsi="Times New Roman"/>
          <w:lang w:eastAsia="zh-CN"/>
        </w:rPr>
        <w:t xml:space="preserve"> </w:t>
      </w:r>
      <w:r w:rsidR="009954C8">
        <w:rPr>
          <w:rFonts w:ascii="Times New Roman" w:eastAsia="宋体" w:hAnsi="Times New Roman"/>
          <w:lang w:eastAsia="zh-CN"/>
        </w:rPr>
        <w:t xml:space="preserve">including both UE </w:t>
      </w:r>
      <w:r w:rsidR="009954C8" w:rsidRPr="009954C8">
        <w:rPr>
          <w:rFonts w:ascii="Times New Roman" w:eastAsia="宋体" w:hAnsi="Times New Roman"/>
          <w:lang w:eastAsia="zh-CN"/>
        </w:rPr>
        <w:t>associated</w:t>
      </w:r>
      <w:r w:rsidR="009954C8">
        <w:rPr>
          <w:rFonts w:ascii="Times New Roman" w:eastAsia="宋体" w:hAnsi="Times New Roman"/>
          <w:lang w:eastAsia="zh-CN"/>
        </w:rPr>
        <w:t xml:space="preserve"> and </w:t>
      </w:r>
      <w:r w:rsidR="009954C8" w:rsidRPr="009954C8">
        <w:rPr>
          <w:rFonts w:ascii="Times New Roman" w:eastAsia="宋体" w:hAnsi="Times New Roman"/>
          <w:lang w:eastAsia="zh-CN"/>
        </w:rPr>
        <w:t>non-UE associated procedure</w:t>
      </w:r>
      <w:r w:rsidR="00F11866"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52A556D3" w:rsidR="00D83AF8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73635F">
        <w:rPr>
          <w:rFonts w:eastAsia="宋体" w:cs="Arial"/>
          <w:sz w:val="32"/>
          <w:szCs w:val="32"/>
          <w:lang w:eastAsia="zh-CN"/>
        </w:rPr>
        <w:t>Discussion</w:t>
      </w:r>
    </w:p>
    <w:p w14:paraId="6ACB0B29" w14:textId="676C5A52" w:rsidR="00121A52" w:rsidRPr="005A3F13" w:rsidRDefault="009D69E6" w:rsidP="005F6F27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For </w:t>
      </w:r>
      <w:r w:rsidRPr="005A3F13">
        <w:rPr>
          <w:rFonts w:ascii="Times New Roman" w:eastAsia="宋体" w:hAnsi="Times New Roman"/>
          <w:lang w:eastAsia="zh-CN"/>
        </w:rPr>
        <w:t>Mobility Optimization</w:t>
      </w:r>
      <w:r>
        <w:rPr>
          <w:rFonts w:ascii="Times New Roman" w:eastAsia="宋体" w:hAnsi="Times New Roman"/>
          <w:lang w:eastAsia="zh-CN"/>
        </w:rPr>
        <w:t>, following are feedback information that discussed d</w:t>
      </w:r>
      <w:r w:rsidR="00F97B19" w:rsidRPr="005A3F13">
        <w:rPr>
          <w:rFonts w:ascii="Times New Roman" w:eastAsia="宋体" w:hAnsi="Times New Roman"/>
          <w:lang w:eastAsia="zh-CN"/>
        </w:rPr>
        <w:t>uring the Rel-17 study phase of AI/ML for NG-RAN</w:t>
      </w:r>
      <w:r w:rsidR="004A4A58" w:rsidRPr="005A3F13">
        <w:rPr>
          <w:rFonts w:ascii="Times New Roman" w:eastAsia="宋体" w:hAnsi="Times New Roman"/>
          <w:lang w:eastAsia="zh-CN"/>
        </w:rPr>
        <w:t xml:space="preserve"> [</w:t>
      </w:r>
      <w:r>
        <w:rPr>
          <w:rFonts w:ascii="Times New Roman" w:eastAsia="宋体" w:hAnsi="Times New Roman"/>
          <w:lang w:eastAsia="zh-CN"/>
        </w:rPr>
        <w:t>4</w:t>
      </w:r>
      <w:r w:rsidR="004A4A58" w:rsidRPr="005A3F13">
        <w:rPr>
          <w:rFonts w:ascii="Times New Roman" w:eastAsia="宋体" w:hAnsi="Times New Roman"/>
          <w:lang w:eastAsia="zh-CN"/>
        </w:rPr>
        <w:t>]</w:t>
      </w:r>
      <w:r w:rsidR="005A3F13" w:rsidRPr="005A3F13">
        <w:rPr>
          <w:rFonts w:ascii="Times New Roman" w:eastAsia="宋体" w:hAnsi="Times New Roman"/>
          <w:lang w:eastAsia="zh-CN"/>
        </w:rPr>
        <w:t>:</w:t>
      </w:r>
    </w:p>
    <w:p w14:paraId="4750C94F" w14:textId="47FCA842" w:rsidR="005858B4" w:rsidRPr="005858B4" w:rsidRDefault="005858B4" w:rsidP="005858B4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858B4">
        <w:rPr>
          <w:rFonts w:ascii="Times New Roman" w:eastAsia="Segoe UI" w:hAnsi="Times New Roman"/>
          <w:i/>
          <w:iCs/>
          <w:u w:val="single"/>
          <w:lang w:eastAsia="zh-CN"/>
        </w:rPr>
        <w:t>Feedback of AI/ML-based Mobility Optimization</w:t>
      </w:r>
    </w:p>
    <w:p w14:paraId="37FDB5F1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1" w:name="OLE_LINK2"/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QoS parameters such as throughput, packet delay of the handed-over UE, etc. </w:t>
      </w:r>
      <w:bookmarkEnd w:id="1"/>
    </w:p>
    <w:p w14:paraId="1B39B70B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NG-RAN.</w:t>
      </w:r>
    </w:p>
    <w:p w14:paraId="102FF3CC" w14:textId="26347B92" w:rsid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Performance information from target NG-RAN. The details of performance information are to be discussed during normative work phase. </w:t>
      </w:r>
    </w:p>
    <w:p w14:paraId="5CD1ABD5" w14:textId="2927B470" w:rsidR="00460CAE" w:rsidRPr="00921DAD" w:rsidRDefault="00921DAD" w:rsidP="00921DAD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F</w:t>
      </w:r>
      <w:r>
        <w:rPr>
          <w:rFonts w:ascii="Times New Roman" w:eastAsia="宋体" w:hAnsi="Times New Roman" w:hint="eastAsia"/>
          <w:lang w:eastAsia="zh-CN"/>
        </w:rPr>
        <w:t>ur</w:t>
      </w:r>
      <w:r>
        <w:rPr>
          <w:rFonts w:ascii="Times New Roman" w:eastAsia="宋体" w:hAnsi="Times New Roman"/>
          <w:lang w:eastAsia="zh-CN"/>
        </w:rPr>
        <w:t xml:space="preserve">thermore, as discussed in last RAN3 meeting, </w:t>
      </w:r>
      <w:r w:rsidR="00460CAE">
        <w:rPr>
          <w:rFonts w:ascii="Times New Roman" w:eastAsia="宋体" w:hAnsi="Times New Roman"/>
          <w:lang w:eastAsia="zh-CN"/>
        </w:rPr>
        <w:t xml:space="preserve">there are two kinds of </w:t>
      </w:r>
      <w:r>
        <w:rPr>
          <w:rFonts w:ascii="Times New Roman" w:eastAsia="宋体" w:hAnsi="Times New Roman"/>
          <w:lang w:eastAsia="zh-CN"/>
        </w:rPr>
        <w:t xml:space="preserve">UE </w:t>
      </w:r>
      <w:r w:rsidR="00460CAE">
        <w:rPr>
          <w:rFonts w:ascii="Times New Roman" w:eastAsia="宋体" w:hAnsi="Times New Roman"/>
          <w:lang w:eastAsia="zh-CN"/>
        </w:rPr>
        <w:t>feedback performance</w:t>
      </w:r>
      <w:r>
        <w:rPr>
          <w:rFonts w:ascii="Times New Roman" w:eastAsia="宋体" w:hAnsi="Times New Roman"/>
          <w:lang w:eastAsia="zh-CN"/>
        </w:rPr>
        <w:t xml:space="preserve"> (</w:t>
      </w:r>
      <w:r w:rsidRPr="00921DAD">
        <w:rPr>
          <w:rFonts w:ascii="Times New Roman" w:eastAsia="宋体" w:hAnsi="Times New Roman"/>
          <w:lang w:eastAsia="zh-CN"/>
        </w:rPr>
        <w:t>QoS parameters such as throughput, packet delay of the handed-over UE, etc</w:t>
      </w:r>
      <w:r>
        <w:rPr>
          <w:rFonts w:ascii="Times New Roman" w:eastAsia="宋体" w:hAnsi="Times New Roman"/>
          <w:lang w:eastAsia="zh-CN"/>
        </w:rPr>
        <w:t>)</w:t>
      </w:r>
      <w:r w:rsidR="00460CAE">
        <w:rPr>
          <w:rFonts w:ascii="Times New Roman" w:eastAsia="宋体" w:hAnsi="Times New Roman"/>
          <w:lang w:eastAsia="zh-CN"/>
        </w:rPr>
        <w:t xml:space="preserve">: </w:t>
      </w:r>
      <w:r w:rsidR="00460CAE" w:rsidRPr="00921DAD">
        <w:rPr>
          <w:rFonts w:ascii="Times New Roman" w:eastAsia="宋体" w:hAnsi="Times New Roman" w:hint="eastAsia"/>
          <w:lang w:eastAsia="zh-CN"/>
        </w:rPr>
        <w:t>U</w:t>
      </w:r>
      <w:r w:rsidR="00460CAE" w:rsidRPr="00921DAD">
        <w:rPr>
          <w:rFonts w:ascii="Times New Roman" w:eastAsia="宋体" w:hAnsi="Times New Roman"/>
          <w:lang w:eastAsia="zh-CN"/>
        </w:rPr>
        <w:t>E associated feedback</w:t>
      </w:r>
      <w:r w:rsidRPr="00921DAD">
        <w:rPr>
          <w:rFonts w:ascii="Times New Roman" w:eastAsia="宋体" w:hAnsi="Times New Roman"/>
          <w:lang w:eastAsia="zh-CN"/>
        </w:rPr>
        <w:t xml:space="preserve"> and </w:t>
      </w:r>
      <w:proofErr w:type="gramStart"/>
      <w:r w:rsidR="00460CAE" w:rsidRPr="00921DAD">
        <w:rPr>
          <w:rFonts w:ascii="Times New Roman" w:eastAsia="宋体" w:hAnsi="Times New Roman" w:hint="eastAsia"/>
          <w:lang w:eastAsia="zh-CN"/>
        </w:rPr>
        <w:t>N</w:t>
      </w:r>
      <w:r w:rsidR="00460CAE" w:rsidRPr="00921DAD">
        <w:rPr>
          <w:rFonts w:ascii="Times New Roman" w:eastAsia="宋体" w:hAnsi="Times New Roman"/>
          <w:lang w:eastAsia="zh-CN"/>
        </w:rPr>
        <w:t>on-UE</w:t>
      </w:r>
      <w:proofErr w:type="gramEnd"/>
      <w:r w:rsidR="00460CAE" w:rsidRPr="00921DAD">
        <w:rPr>
          <w:rFonts w:ascii="Times New Roman" w:eastAsia="宋体" w:hAnsi="Times New Roman"/>
          <w:lang w:eastAsia="zh-CN"/>
        </w:rPr>
        <w:t xml:space="preserve"> associated feedback</w:t>
      </w:r>
      <w:r w:rsidRPr="00921DAD">
        <w:rPr>
          <w:rFonts w:ascii="Times New Roman" w:eastAsia="宋体" w:hAnsi="Times New Roman"/>
          <w:lang w:eastAsia="zh-CN"/>
        </w:rPr>
        <w:t>.</w:t>
      </w:r>
    </w:p>
    <w:p w14:paraId="04204D29" w14:textId="0CAFF01D" w:rsidR="00460CAE" w:rsidRDefault="00460CAE" w:rsidP="00460CAE">
      <w:pPr>
        <w:pStyle w:val="2"/>
        <w:rPr>
          <w:lang w:eastAsia="zh-CN"/>
        </w:rPr>
      </w:pPr>
      <w:r>
        <w:rPr>
          <w:lang w:eastAsia="zh-CN"/>
        </w:rPr>
        <w:lastRenderedPageBreak/>
        <w:t xml:space="preserve">2.1 </w:t>
      </w:r>
      <w:r w:rsidRPr="00460CAE">
        <w:rPr>
          <w:rFonts w:hint="eastAsia"/>
          <w:lang w:eastAsia="zh-CN"/>
        </w:rPr>
        <w:t>U</w:t>
      </w:r>
      <w:r w:rsidRPr="00460CAE">
        <w:rPr>
          <w:lang w:eastAsia="zh-CN"/>
        </w:rPr>
        <w:t>E associated feedback</w:t>
      </w:r>
    </w:p>
    <w:p w14:paraId="04F9A67E" w14:textId="082B6723" w:rsidR="00B06C7C" w:rsidRPr="00460CAE" w:rsidRDefault="00B532C4" w:rsidP="00460CAE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B532C4">
        <w:rPr>
          <w:rFonts w:ascii="Times New Roman" w:eastAsia="宋体" w:hAnsi="Times New Roman"/>
          <w:lang w:eastAsia="zh-CN"/>
        </w:rPr>
        <w:t xml:space="preserve">For </w:t>
      </w:r>
      <w:r>
        <w:rPr>
          <w:rFonts w:ascii="Times New Roman" w:eastAsia="宋体" w:hAnsi="Times New Roman"/>
          <w:lang w:eastAsia="zh-CN"/>
        </w:rPr>
        <w:t xml:space="preserve">the </w:t>
      </w:r>
      <w:r w:rsidRPr="00B532C4">
        <w:rPr>
          <w:rFonts w:ascii="Times New Roman" w:eastAsia="宋体" w:hAnsi="Times New Roman"/>
          <w:lang w:eastAsia="zh-CN"/>
        </w:rPr>
        <w:t xml:space="preserve">performance feedback information of single UE, </w:t>
      </w:r>
      <w:r>
        <w:rPr>
          <w:rFonts w:ascii="Times New Roman" w:eastAsia="宋体" w:hAnsi="Times New Roman"/>
          <w:lang w:eastAsia="zh-CN"/>
        </w:rPr>
        <w:t xml:space="preserve">it was discussed in the </w:t>
      </w:r>
      <w:r w:rsidRPr="00460CAE">
        <w:rPr>
          <w:rFonts w:ascii="Times New Roman" w:eastAsia="宋体" w:hAnsi="Times New Roman"/>
          <w:lang w:eastAsia="zh-CN"/>
        </w:rPr>
        <w:t>CB#25_MEProcedur</w:t>
      </w:r>
      <w:r w:rsidRPr="00B532C4">
        <w:rPr>
          <w:rFonts w:ascii="Times New Roman" w:eastAsia="宋体" w:hAnsi="Times New Roman"/>
          <w:lang w:eastAsia="zh-CN"/>
        </w:rPr>
        <w:t xml:space="preserve">e [5], and </w:t>
      </w:r>
      <w:r w:rsidR="00B06C7C">
        <w:rPr>
          <w:rFonts w:ascii="Times New Roman" w:eastAsia="宋体" w:hAnsi="Times New Roman"/>
          <w:lang w:eastAsia="zh-CN"/>
        </w:rPr>
        <w:t xml:space="preserve">there are </w:t>
      </w:r>
      <w:r w:rsidR="00B06C7C" w:rsidRPr="00460CAE">
        <w:rPr>
          <w:rFonts w:ascii="Times New Roman" w:eastAsia="宋体" w:hAnsi="Times New Roman"/>
          <w:lang w:eastAsia="zh-CN"/>
        </w:rPr>
        <w:t xml:space="preserve">two basic proposals: </w:t>
      </w:r>
    </w:p>
    <w:p w14:paraId="7874E92A" w14:textId="77777777" w:rsidR="00B06C7C" w:rsidRPr="00CA7D2D" w:rsidRDefault="00B06C7C" w:rsidP="00B06C7C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i/>
          <w:iCs/>
          <w:lang w:eastAsia="zh-CN"/>
        </w:rPr>
      </w:pPr>
      <w:r w:rsidRPr="00CA7D2D">
        <w:rPr>
          <w:rFonts w:ascii="Times New Roman" w:eastAsia="宋体" w:hAnsi="Times New Roman"/>
          <w:i/>
          <w:iCs/>
          <w:lang w:eastAsia="zh-CN"/>
        </w:rPr>
        <w:t>A feedback indication is added to Handover request to trigger feedback, and then a new Class 2 message will report the feedback.</w:t>
      </w:r>
    </w:p>
    <w:p w14:paraId="3821F5B5" w14:textId="77777777" w:rsidR="00B06C7C" w:rsidRPr="00CA7D2D" w:rsidRDefault="00B06C7C" w:rsidP="00B06C7C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ascii="Times New Roman" w:eastAsia="宋体" w:hAnsi="Times New Roman"/>
          <w:i/>
          <w:iCs/>
          <w:lang w:eastAsia="zh-CN"/>
        </w:rPr>
      </w:pPr>
      <w:r w:rsidRPr="00CA7D2D">
        <w:rPr>
          <w:rFonts w:ascii="Times New Roman" w:eastAsia="宋体" w:hAnsi="Times New Roman"/>
          <w:i/>
          <w:iCs/>
          <w:lang w:eastAsia="zh-CN"/>
        </w:rPr>
        <w:t xml:space="preserve">A new class 1 procedure would trigger feedback based on event(s), and then a new class 2 procedure would report the feedback. </w:t>
      </w:r>
    </w:p>
    <w:p w14:paraId="3FFB799E" w14:textId="6B1245B9" w:rsidR="00CA7D2D" w:rsidRPr="00460CAE" w:rsidRDefault="00CA7D2D" w:rsidP="00B532C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460CAE">
        <w:rPr>
          <w:rFonts w:ascii="Times New Roman" w:eastAsia="等线" w:hAnsi="Times New Roman"/>
          <w:lang w:eastAsia="zh-CN"/>
        </w:rPr>
        <w:t>It is observed that for both proposals, a new Class 2 message will be introduced to report the feedback. But since the discussion overlapped with CB #22 on stage 2, no agreement was captured, and following information was provided:</w:t>
      </w:r>
    </w:p>
    <w:p w14:paraId="1E1B8112" w14:textId="77777777" w:rsidR="00B532C4" w:rsidRPr="00B532C4" w:rsidRDefault="00B532C4" w:rsidP="00B532C4">
      <w:pPr>
        <w:rPr>
          <w:rFonts w:ascii="Calibri" w:eastAsia="等线" w:hAnsi="Calibri" w:cs="Calibri"/>
          <w:b/>
          <w:color w:val="0000FF"/>
          <w:sz w:val="18"/>
        </w:rPr>
      </w:pPr>
      <w:r w:rsidRPr="00B532C4">
        <w:rPr>
          <w:rFonts w:ascii="Calibri" w:eastAsia="等线" w:hAnsi="Calibri" w:cs="Calibri"/>
          <w:b/>
          <w:color w:val="0000FF"/>
          <w:sz w:val="18"/>
        </w:rPr>
        <w:t xml:space="preserve">There seems to be agreement that reporting of AI/ML feedback is sent in a new class 2 procedure, but this agreement can be finalized when the stage 2 discussion finalized in the future. Whether this is the same class 2 message as already agreed for Data Reporting of AI/ML Related Information is FFS. </w:t>
      </w:r>
    </w:p>
    <w:p w14:paraId="203345DD" w14:textId="77777777" w:rsidR="00B532C4" w:rsidRPr="00CA7D2D" w:rsidRDefault="00B532C4" w:rsidP="00CA7D2D">
      <w:pPr>
        <w:rPr>
          <w:rFonts w:ascii="Calibri" w:eastAsia="等线" w:hAnsi="Calibri" w:cs="Calibri"/>
          <w:b/>
          <w:color w:val="0000FF"/>
          <w:sz w:val="18"/>
        </w:rPr>
      </w:pPr>
      <w:r w:rsidRPr="00CA7D2D">
        <w:rPr>
          <w:rFonts w:ascii="Calibri" w:eastAsia="等线" w:hAnsi="Calibri" w:cs="Calibri"/>
          <w:b/>
          <w:color w:val="0000FF"/>
          <w:sz w:val="18"/>
        </w:rPr>
        <w:t>It is FFS the feedback is triggered via the handover request, or via a new class 1 procedure (same or different from the previously agreed for initiating the reporting of AI/ML Related Information).</w:t>
      </w:r>
    </w:p>
    <w:p w14:paraId="1B7B29FE" w14:textId="738C2720" w:rsidR="00473AD3" w:rsidRDefault="00473AD3" w:rsidP="00CF5523">
      <w:pPr>
        <w:tabs>
          <w:tab w:val="left" w:pos="1985"/>
        </w:tabs>
        <w:jc w:val="both"/>
        <w:rPr>
          <w:rFonts w:ascii="Times New Roman" w:eastAsia="宋体" w:hAnsi="Times New Roman"/>
          <w:lang w:val="en-US" w:eastAsia="zh-CN"/>
        </w:rPr>
      </w:pPr>
    </w:p>
    <w:p w14:paraId="62C5D93B" w14:textId="64217A0B" w:rsidR="00CA7D2D" w:rsidRDefault="00CA7D2D" w:rsidP="00CF5523">
      <w:pPr>
        <w:tabs>
          <w:tab w:val="left" w:pos="1985"/>
        </w:tabs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T</w:t>
      </w:r>
      <w:r>
        <w:rPr>
          <w:rFonts w:ascii="Times New Roman" w:eastAsia="宋体" w:hAnsi="Times New Roman"/>
          <w:lang w:val="en-US" w:eastAsia="zh-CN"/>
        </w:rPr>
        <w:t xml:space="preserve">herefore, we could confirm that </w:t>
      </w:r>
      <w:r w:rsidRPr="00CA7D2D">
        <w:rPr>
          <w:rFonts w:ascii="Times New Roman" w:eastAsia="宋体" w:hAnsi="Times New Roman"/>
          <w:lang w:val="en-US" w:eastAsia="zh-CN"/>
        </w:rPr>
        <w:t>a new Class 2 message will be introduced to report the feedback</w:t>
      </w:r>
      <w:r w:rsidR="00D3399E">
        <w:rPr>
          <w:rFonts w:ascii="Times New Roman" w:eastAsia="宋体" w:hAnsi="Times New Roman"/>
          <w:lang w:val="en-US" w:eastAsia="zh-CN"/>
        </w:rPr>
        <w:t>.</w:t>
      </w:r>
    </w:p>
    <w:p w14:paraId="7353F32D" w14:textId="7743D148" w:rsidR="00D3399E" w:rsidRPr="00D3399E" w:rsidRDefault="00D3399E" w:rsidP="00CF5523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3399E">
        <w:rPr>
          <w:rFonts w:ascii="Times New Roman" w:eastAsia="宋体" w:hAnsi="Times New Roman" w:hint="eastAsia"/>
          <w:b/>
          <w:bCs/>
          <w:lang w:val="en-US" w:eastAsia="zh-CN"/>
        </w:rPr>
        <w:t>P</w:t>
      </w:r>
      <w:r w:rsidRPr="00D3399E">
        <w:rPr>
          <w:rFonts w:ascii="Times New Roman" w:eastAsia="宋体" w:hAnsi="Times New Roman"/>
          <w:b/>
          <w:bCs/>
          <w:lang w:val="en-US" w:eastAsia="zh-CN"/>
        </w:rPr>
        <w:t xml:space="preserve">roposal 1: A new class 2 procedure is introduced for </w:t>
      </w:r>
      <w:r>
        <w:rPr>
          <w:rFonts w:ascii="Times New Roman" w:eastAsia="宋体" w:hAnsi="Times New Roman"/>
          <w:b/>
          <w:bCs/>
          <w:lang w:val="en-US" w:eastAsia="zh-CN"/>
        </w:rPr>
        <w:t>t</w:t>
      </w:r>
      <w:r w:rsidRPr="00D3399E">
        <w:rPr>
          <w:rFonts w:ascii="Times New Roman" w:eastAsia="宋体" w:hAnsi="Times New Roman"/>
          <w:b/>
          <w:bCs/>
          <w:lang w:val="en-US" w:eastAsia="zh-CN"/>
        </w:rPr>
        <w:t>he UE associated feedback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reporting. </w:t>
      </w:r>
    </w:p>
    <w:p w14:paraId="1EE99C70" w14:textId="359B2784" w:rsidR="00CA7D2D" w:rsidRDefault="00D3399E" w:rsidP="00CA7D2D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As for the triggering of the feedback, it is observed </w:t>
      </w:r>
      <w:r w:rsidR="00CA7D2D">
        <w:rPr>
          <w:rFonts w:ascii="Times New Roman" w:eastAsia="宋体" w:hAnsi="Times New Roman"/>
          <w:lang w:eastAsia="zh-CN"/>
        </w:rPr>
        <w:t xml:space="preserve">that majority view is that for UE associated </w:t>
      </w:r>
      <w:r w:rsidR="00CA7D2D" w:rsidRPr="004C7217">
        <w:rPr>
          <w:rFonts w:ascii="Times New Roman" w:eastAsia="宋体" w:hAnsi="Times New Roman"/>
          <w:lang w:eastAsia="zh-CN"/>
        </w:rPr>
        <w:t>feedback</w:t>
      </w:r>
      <w:r>
        <w:rPr>
          <w:rFonts w:ascii="Times New Roman" w:eastAsia="宋体" w:hAnsi="Times New Roman"/>
          <w:lang w:eastAsia="zh-CN"/>
        </w:rPr>
        <w:t>, the</w:t>
      </w:r>
      <w:r w:rsidR="00CA7D2D" w:rsidRPr="004C7217">
        <w:rPr>
          <w:rFonts w:ascii="Times New Roman" w:eastAsia="宋体" w:hAnsi="Times New Roman"/>
          <w:lang w:eastAsia="zh-CN"/>
        </w:rPr>
        <w:t xml:space="preserve"> request can be </w:t>
      </w:r>
      <w:r w:rsidR="00CA7D2D">
        <w:rPr>
          <w:rFonts w:ascii="Times New Roman" w:eastAsia="宋体" w:hAnsi="Times New Roman"/>
          <w:lang w:eastAsia="zh-CN"/>
        </w:rPr>
        <w:t xml:space="preserve">included </w:t>
      </w:r>
      <w:r w:rsidR="00CA7D2D" w:rsidRPr="004C7217">
        <w:rPr>
          <w:rFonts w:ascii="Times New Roman" w:eastAsia="宋体" w:hAnsi="Times New Roman"/>
          <w:lang w:eastAsia="zh-CN"/>
        </w:rPr>
        <w:t>in HO REQ</w:t>
      </w:r>
      <w:r>
        <w:rPr>
          <w:rFonts w:ascii="Times New Roman" w:eastAsia="宋体" w:hAnsi="Times New Roman"/>
          <w:lang w:eastAsia="zh-CN"/>
        </w:rPr>
        <w:t xml:space="preserve">. We think the proposal is straight forward and reasonable, so it is proposed that: </w:t>
      </w:r>
    </w:p>
    <w:p w14:paraId="11698A52" w14:textId="1DDA0685" w:rsidR="00CA7D2D" w:rsidRDefault="00CA7D2D" w:rsidP="00CA7D2D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CA7D2D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CA7D2D">
        <w:rPr>
          <w:rFonts w:ascii="Times New Roman" w:eastAsia="宋体" w:hAnsi="Times New Roman"/>
          <w:b/>
          <w:bCs/>
          <w:lang w:eastAsia="zh-CN"/>
        </w:rPr>
        <w:t xml:space="preserve">roposal </w:t>
      </w:r>
      <w:r w:rsidR="00D3399E">
        <w:rPr>
          <w:rFonts w:ascii="Times New Roman" w:eastAsia="宋体" w:hAnsi="Times New Roman"/>
          <w:b/>
          <w:bCs/>
          <w:lang w:eastAsia="zh-CN"/>
        </w:rPr>
        <w:t>2</w:t>
      </w:r>
      <w:r w:rsidRPr="00CA7D2D">
        <w:rPr>
          <w:rFonts w:ascii="Times New Roman" w:eastAsia="宋体" w:hAnsi="Times New Roman"/>
          <w:b/>
          <w:bCs/>
          <w:lang w:eastAsia="zh-CN"/>
        </w:rPr>
        <w:t>: The UE associated feedback is triggered via the handover request</w:t>
      </w:r>
      <w:r>
        <w:rPr>
          <w:rFonts w:ascii="Times New Roman" w:eastAsia="宋体" w:hAnsi="Times New Roman"/>
          <w:b/>
          <w:bCs/>
          <w:lang w:eastAsia="zh-CN"/>
        </w:rPr>
        <w:t>.</w:t>
      </w:r>
    </w:p>
    <w:p w14:paraId="39419C73" w14:textId="66BE0FC5" w:rsidR="00324C1C" w:rsidRDefault="00324C1C" w:rsidP="00324C1C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As for the detailed UE performance feedback metric, it</w:t>
      </w:r>
      <w:r w:rsidRPr="007E7712">
        <w:rPr>
          <w:rFonts w:ascii="Times New Roman" w:hAnsi="Times New Roman"/>
          <w:color w:val="000000" w:themeColor="text1"/>
        </w:rPr>
        <w:t xml:space="preserve"> c</w:t>
      </w:r>
      <w:r>
        <w:rPr>
          <w:rFonts w:ascii="Times New Roman" w:hAnsi="Times New Roman"/>
          <w:color w:val="000000" w:themeColor="text1"/>
        </w:rPr>
        <w:t>ould</w:t>
      </w:r>
      <w:r w:rsidRPr="007E7712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also </w:t>
      </w:r>
      <w:r w:rsidRPr="007E7712">
        <w:rPr>
          <w:rFonts w:ascii="Times New Roman" w:hAnsi="Times New Roman"/>
          <w:color w:val="000000" w:themeColor="text1"/>
        </w:rPr>
        <w:t>follow the related measurements defined in TS28.552, includ</w:t>
      </w:r>
      <w:r>
        <w:rPr>
          <w:rFonts w:ascii="Times New Roman" w:hAnsi="Times New Roman"/>
          <w:color w:val="000000" w:themeColor="text1"/>
        </w:rPr>
        <w:t>ing</w:t>
      </w:r>
      <w:r w:rsidRPr="007E7712">
        <w:rPr>
          <w:rFonts w:ascii="Times New Roman" w:hAnsi="Times New Roman"/>
          <w:color w:val="000000" w:themeColor="text1"/>
        </w:rPr>
        <w:t xml:space="preserve"> the Average Packet Delay, Average UE Throughput DL, Average UE Throughput UL, Average Packet Error Rate</w:t>
      </w:r>
      <w:r>
        <w:rPr>
          <w:rFonts w:ascii="Times New Roman" w:hAnsi="Times New Roman"/>
          <w:color w:val="000000" w:themeColor="text1"/>
        </w:rPr>
        <w:t>, etc.</w:t>
      </w:r>
    </w:p>
    <w:p w14:paraId="3ABCAED6" w14:textId="77777777" w:rsidR="00CA7D2D" w:rsidRPr="00324C1C" w:rsidRDefault="00CA7D2D" w:rsidP="00CA7D2D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5835ABB5" w14:textId="19F84015" w:rsidR="0058733C" w:rsidRDefault="0058733C" w:rsidP="0058733C">
      <w:pPr>
        <w:pStyle w:val="2"/>
        <w:rPr>
          <w:lang w:eastAsia="zh-CN"/>
        </w:rPr>
      </w:pPr>
      <w:r>
        <w:rPr>
          <w:lang w:eastAsia="zh-CN"/>
        </w:rPr>
        <w:t>2.</w:t>
      </w:r>
      <w:r w:rsidR="00C75833">
        <w:rPr>
          <w:lang w:eastAsia="zh-CN"/>
        </w:rPr>
        <w:t>2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Non-</w:t>
      </w:r>
      <w:r w:rsidRPr="00460CAE">
        <w:rPr>
          <w:rFonts w:hint="eastAsia"/>
          <w:lang w:eastAsia="zh-CN"/>
        </w:rPr>
        <w:t>U</w:t>
      </w:r>
      <w:r w:rsidRPr="00460CAE">
        <w:rPr>
          <w:lang w:eastAsia="zh-CN"/>
        </w:rPr>
        <w:t>E</w:t>
      </w:r>
      <w:proofErr w:type="gramEnd"/>
      <w:r w:rsidRPr="00460CAE">
        <w:rPr>
          <w:lang w:eastAsia="zh-CN"/>
        </w:rPr>
        <w:t xml:space="preserve"> associated feedback</w:t>
      </w:r>
    </w:p>
    <w:p w14:paraId="49BE26F7" w14:textId="3F43D9CD" w:rsidR="00CA7D2D" w:rsidRDefault="005A21EC" w:rsidP="00CF5523">
      <w:pPr>
        <w:tabs>
          <w:tab w:val="left" w:pos="1985"/>
        </w:tabs>
        <w:jc w:val="both"/>
        <w:rPr>
          <w:rFonts w:ascii="Times New Roman" w:eastAsia="宋体" w:hAnsi="Times New Roman"/>
          <w:lang w:val="en-US" w:eastAsia="zh-CN"/>
        </w:rPr>
      </w:pPr>
      <w:r w:rsidRPr="005A21EC">
        <w:rPr>
          <w:rFonts w:ascii="Times New Roman" w:eastAsia="宋体" w:hAnsi="Times New Roman"/>
          <w:lang w:val="en-US" w:eastAsia="zh-CN"/>
        </w:rPr>
        <w:t>The Cell-based group UE Performance</w:t>
      </w:r>
      <w:r>
        <w:rPr>
          <w:rFonts w:ascii="Times New Roman" w:eastAsia="宋体" w:hAnsi="Times New Roman"/>
          <w:lang w:val="en-US" w:eastAsia="zh-CN"/>
        </w:rPr>
        <w:t xml:space="preserve"> feedback procedure was also discussed in the </w:t>
      </w:r>
      <w:r w:rsidRPr="00460CAE">
        <w:rPr>
          <w:rFonts w:ascii="Times New Roman" w:eastAsia="宋体" w:hAnsi="Times New Roman"/>
          <w:lang w:eastAsia="zh-CN"/>
        </w:rPr>
        <w:t>CB#25_MEProcedur</w:t>
      </w:r>
      <w:r w:rsidRPr="00B532C4">
        <w:rPr>
          <w:rFonts w:ascii="Times New Roman" w:eastAsia="宋体" w:hAnsi="Times New Roman"/>
          <w:lang w:eastAsia="zh-CN"/>
        </w:rPr>
        <w:t xml:space="preserve">e </w:t>
      </w:r>
      <w:r>
        <w:rPr>
          <w:rFonts w:ascii="Times New Roman" w:eastAsia="宋体" w:hAnsi="Times New Roman" w:hint="eastAsia"/>
          <w:lang w:eastAsia="zh-CN"/>
        </w:rPr>
        <w:t>in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last</w:t>
      </w:r>
      <w:r>
        <w:rPr>
          <w:rFonts w:ascii="Times New Roman" w:eastAsia="宋体" w:hAnsi="Times New Roman"/>
          <w:lang w:eastAsia="zh-CN"/>
        </w:rPr>
        <w:t xml:space="preserve"> RAN3#118 meeting, a</w:t>
      </w:r>
      <w:proofErr w:type="spellStart"/>
      <w:r w:rsidRPr="005A21EC">
        <w:rPr>
          <w:rFonts w:ascii="Times New Roman" w:eastAsia="宋体" w:hAnsi="Times New Roman"/>
          <w:lang w:val="en-US" w:eastAsia="zh-CN"/>
        </w:rPr>
        <w:t>nd</w:t>
      </w:r>
      <w:proofErr w:type="spellEnd"/>
      <w:r w:rsidRPr="005A21EC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there was n</w:t>
      </w:r>
      <w:r w:rsidRPr="005A21EC">
        <w:rPr>
          <w:rFonts w:ascii="Times New Roman" w:eastAsia="宋体" w:hAnsi="Times New Roman"/>
          <w:lang w:val="en-US" w:eastAsia="zh-CN"/>
        </w:rPr>
        <w:t xml:space="preserve">o consensus </w:t>
      </w:r>
      <w:r>
        <w:rPr>
          <w:rFonts w:ascii="Times New Roman" w:eastAsia="宋体" w:hAnsi="Times New Roman"/>
          <w:lang w:val="en-US" w:eastAsia="zh-CN"/>
        </w:rPr>
        <w:t xml:space="preserve">achieved </w:t>
      </w:r>
      <w:r w:rsidRPr="005A21EC">
        <w:rPr>
          <w:rFonts w:ascii="Times New Roman" w:eastAsia="宋体" w:hAnsi="Times New Roman"/>
          <w:lang w:val="en-US" w:eastAsia="zh-CN"/>
        </w:rPr>
        <w:t xml:space="preserve">to consider </w:t>
      </w:r>
      <w:r>
        <w:rPr>
          <w:rFonts w:ascii="Times New Roman" w:eastAsia="宋体" w:hAnsi="Times New Roman"/>
          <w:lang w:val="en-US" w:eastAsia="zh-CN"/>
        </w:rPr>
        <w:t xml:space="preserve">the </w:t>
      </w:r>
      <w:r w:rsidRPr="005A21EC">
        <w:rPr>
          <w:rFonts w:ascii="Times New Roman" w:eastAsia="宋体" w:hAnsi="Times New Roman"/>
          <w:lang w:val="en-US" w:eastAsia="zh-CN"/>
        </w:rPr>
        <w:t>group performance</w:t>
      </w:r>
      <w:r>
        <w:rPr>
          <w:rFonts w:ascii="Times New Roman" w:eastAsia="宋体" w:hAnsi="Times New Roman"/>
          <w:lang w:val="en-US" w:eastAsia="zh-CN"/>
        </w:rPr>
        <w:t>.</w:t>
      </w:r>
    </w:p>
    <w:p w14:paraId="1A12BCB4" w14:textId="246DC26B" w:rsidR="00694BD7" w:rsidRDefault="00694BD7" w:rsidP="00694BD7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In our understanding, w</w:t>
      </w:r>
      <w:r w:rsidRPr="00922879">
        <w:rPr>
          <w:rFonts w:ascii="Times New Roman" w:hAnsi="Times New Roman"/>
          <w:color w:val="000000" w:themeColor="text1"/>
        </w:rPr>
        <w:t xml:space="preserve">hen </w:t>
      </w:r>
      <w:r>
        <w:rPr>
          <w:rFonts w:ascii="Times New Roman" w:hAnsi="Times New Roman"/>
          <w:color w:val="000000" w:themeColor="text1"/>
        </w:rPr>
        <w:t xml:space="preserve">HO caused by </w:t>
      </w:r>
      <w:r w:rsidRPr="00922879">
        <w:rPr>
          <w:rFonts w:ascii="Times New Roman" w:hAnsi="Times New Roman"/>
          <w:color w:val="000000" w:themeColor="text1"/>
        </w:rPr>
        <w:t>load balanc</w:t>
      </w:r>
      <w:r>
        <w:rPr>
          <w:rFonts w:ascii="Times New Roman" w:hAnsi="Times New Roman"/>
          <w:color w:val="000000" w:themeColor="text1"/>
        </w:rPr>
        <w:t>ing</w:t>
      </w:r>
      <w:r w:rsidRPr="00922879">
        <w:rPr>
          <w:rFonts w:ascii="Times New Roman" w:hAnsi="Times New Roman"/>
          <w:color w:val="000000" w:themeColor="text1"/>
        </w:rPr>
        <w:t xml:space="preserve"> or energy saving, a group of UE</w:t>
      </w:r>
      <w:r>
        <w:rPr>
          <w:rFonts w:ascii="Times New Roman" w:hAnsi="Times New Roman"/>
          <w:color w:val="000000" w:themeColor="text1"/>
        </w:rPr>
        <w:t>s</w:t>
      </w:r>
      <w:r w:rsidRPr="00922879">
        <w:rPr>
          <w:rFonts w:ascii="Times New Roman" w:hAnsi="Times New Roman"/>
          <w:color w:val="000000" w:themeColor="text1"/>
        </w:rPr>
        <w:t xml:space="preserve"> will handover </w:t>
      </w:r>
      <w:r>
        <w:rPr>
          <w:rFonts w:ascii="Times New Roman" w:hAnsi="Times New Roman"/>
          <w:color w:val="000000" w:themeColor="text1"/>
        </w:rPr>
        <w:t>in a certain</w:t>
      </w:r>
      <w:r w:rsidRPr="00922879">
        <w:rPr>
          <w:rFonts w:ascii="Times New Roman" w:hAnsi="Times New Roman"/>
          <w:color w:val="000000" w:themeColor="text1"/>
        </w:rPr>
        <w:t xml:space="preserve"> time. </w:t>
      </w:r>
      <w:r>
        <w:rPr>
          <w:rFonts w:ascii="Times New Roman" w:hAnsi="Times New Roman"/>
          <w:color w:val="000000" w:themeColor="text1"/>
        </w:rPr>
        <w:t>Each UE HO REQ message could request performance feedback</w:t>
      </w:r>
      <w:r w:rsidRPr="007F77F4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then </w:t>
      </w:r>
      <w:r w:rsidRPr="007F77F4">
        <w:rPr>
          <w:rFonts w:ascii="Times New Roman" w:hAnsi="Times New Roman"/>
          <w:color w:val="000000" w:themeColor="text1"/>
        </w:rPr>
        <w:t xml:space="preserve">it is efficient to transfer the </w:t>
      </w:r>
      <w:r w:rsidRPr="00A61E81">
        <w:rPr>
          <w:rFonts w:ascii="Times New Roman" w:hAnsi="Times New Roman"/>
          <w:color w:val="000000" w:themeColor="text1"/>
        </w:rPr>
        <w:t>group of UE</w:t>
      </w:r>
      <w:r w:rsidR="00A61E81" w:rsidRPr="00A61E81">
        <w:rPr>
          <w:rFonts w:ascii="Times New Roman" w:hAnsi="Times New Roman"/>
          <w:color w:val="000000" w:themeColor="text1"/>
        </w:rPr>
        <w:t>s’</w:t>
      </w:r>
      <w:r w:rsidRPr="00A61E81">
        <w:rPr>
          <w:rFonts w:ascii="Times New Roman" w:hAnsi="Times New Roman"/>
          <w:color w:val="000000" w:themeColor="text1"/>
        </w:rPr>
        <w:t xml:space="preserve"> performance information instead of single UE</w:t>
      </w:r>
      <w:r w:rsidR="00A61E81" w:rsidRPr="00A61E81">
        <w:rPr>
          <w:rFonts w:ascii="Times New Roman" w:hAnsi="Times New Roman"/>
          <w:color w:val="000000" w:themeColor="text1"/>
        </w:rPr>
        <w:t>’s</w:t>
      </w:r>
      <w:r w:rsidRPr="00A61E81">
        <w:rPr>
          <w:rFonts w:ascii="Times New Roman" w:hAnsi="Times New Roman"/>
          <w:color w:val="000000" w:themeColor="text1"/>
        </w:rPr>
        <w:t xml:space="preserve"> performance information</w:t>
      </w:r>
      <w:r w:rsidRPr="007F77F4">
        <w:rPr>
          <w:rFonts w:ascii="Times New Roman" w:hAnsi="Times New Roman"/>
          <w:color w:val="000000" w:themeColor="text1"/>
        </w:rPr>
        <w:t>.</w:t>
      </w:r>
      <w:r>
        <w:rPr>
          <w:rFonts w:ascii="Times New Roman" w:hAnsi="Times New Roman"/>
          <w:color w:val="000000" w:themeColor="text1"/>
        </w:rPr>
        <w:t xml:space="preserve"> So, it makes sense to support to provide the </w:t>
      </w:r>
      <w:r w:rsidR="00A61E81" w:rsidRPr="00A61E81">
        <w:rPr>
          <w:rFonts w:ascii="Times New Roman" w:hAnsi="Times New Roman"/>
          <w:color w:val="000000" w:themeColor="text1"/>
        </w:rPr>
        <w:t xml:space="preserve">group of UEs’ </w:t>
      </w:r>
      <w:r>
        <w:rPr>
          <w:rFonts w:ascii="Times New Roman" w:hAnsi="Times New Roman"/>
          <w:color w:val="000000" w:themeColor="text1"/>
        </w:rPr>
        <w:t xml:space="preserve">performance feedback </w:t>
      </w:r>
      <w:r w:rsidR="00A61E81">
        <w:rPr>
          <w:rFonts w:ascii="Times New Roman" w:hAnsi="Times New Roman"/>
          <w:color w:val="000000" w:themeColor="text1"/>
        </w:rPr>
        <w:t>with</w:t>
      </w:r>
      <w:r>
        <w:rPr>
          <w:rFonts w:ascii="Times New Roman" w:hAnsi="Times New Roman"/>
          <w:color w:val="000000" w:themeColor="text1"/>
        </w:rPr>
        <w:t xml:space="preserve"> non-UE associated procedure.</w:t>
      </w:r>
    </w:p>
    <w:p w14:paraId="5EFD0801" w14:textId="6B00B3FC" w:rsidR="00694BD7" w:rsidRPr="00A61E81" w:rsidRDefault="00694BD7" w:rsidP="00694BD7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CA7D2D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CA7D2D">
        <w:rPr>
          <w:rFonts w:ascii="Times New Roman" w:eastAsia="宋体" w:hAnsi="Times New Roman"/>
          <w:b/>
          <w:bCs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lang w:eastAsia="zh-CN"/>
        </w:rPr>
        <w:t>3</w:t>
      </w:r>
      <w:r w:rsidRPr="00CA7D2D">
        <w:rPr>
          <w:rFonts w:ascii="Times New Roman" w:eastAsia="宋体" w:hAnsi="Times New Roman"/>
          <w:b/>
          <w:bCs/>
          <w:lang w:eastAsia="zh-CN"/>
        </w:rPr>
        <w:t>:</w:t>
      </w:r>
      <w:r>
        <w:rPr>
          <w:rFonts w:ascii="Times New Roman" w:eastAsia="宋体" w:hAnsi="Times New Roman"/>
          <w:b/>
          <w:bCs/>
          <w:lang w:eastAsia="zh-CN"/>
        </w:rPr>
        <w:t xml:space="preserve"> </w:t>
      </w:r>
      <w:r w:rsidR="00A61E81" w:rsidRPr="00A61E81">
        <w:rPr>
          <w:rFonts w:ascii="Times New Roman" w:eastAsia="宋体" w:hAnsi="Times New Roman"/>
          <w:b/>
          <w:bCs/>
          <w:lang w:eastAsia="zh-CN"/>
        </w:rPr>
        <w:t>Non-</w:t>
      </w:r>
      <w:r w:rsidR="00A61E81" w:rsidRPr="00A61E81">
        <w:rPr>
          <w:rFonts w:ascii="Times New Roman" w:eastAsia="宋体" w:hAnsi="Times New Roman" w:hint="eastAsia"/>
          <w:b/>
          <w:bCs/>
          <w:lang w:eastAsia="zh-CN"/>
        </w:rPr>
        <w:t>U</w:t>
      </w:r>
      <w:r w:rsidR="00A61E81" w:rsidRPr="00A61E81">
        <w:rPr>
          <w:rFonts w:ascii="Times New Roman" w:eastAsia="宋体" w:hAnsi="Times New Roman"/>
          <w:b/>
          <w:bCs/>
          <w:lang w:eastAsia="zh-CN"/>
        </w:rPr>
        <w:t>E associated performance feedback is introduced for group of UEs.</w:t>
      </w:r>
    </w:p>
    <w:p w14:paraId="309959E9" w14:textId="403DCA96" w:rsidR="00694BD7" w:rsidRPr="001835B5" w:rsidRDefault="00A61E81" w:rsidP="00694BD7">
      <w:pPr>
        <w:tabs>
          <w:tab w:val="left" w:pos="1985"/>
        </w:tabs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Furthermore, t</w:t>
      </w:r>
      <w:r w:rsidR="00694BD7" w:rsidRPr="004F3061">
        <w:rPr>
          <w:rFonts w:ascii="Times New Roman" w:hAnsi="Times New Roman"/>
          <w:color w:val="000000" w:themeColor="text1"/>
        </w:rPr>
        <w:t xml:space="preserve">he feedback UE performance </w:t>
      </w:r>
      <w:r>
        <w:rPr>
          <w:rFonts w:ascii="Times New Roman" w:hAnsi="Times New Roman"/>
          <w:color w:val="000000" w:themeColor="text1"/>
        </w:rPr>
        <w:t>c</w:t>
      </w:r>
      <w:r w:rsidR="00694BD7" w:rsidRPr="004F3061">
        <w:rPr>
          <w:rFonts w:ascii="Times New Roman" w:hAnsi="Times New Roman"/>
          <w:color w:val="000000" w:themeColor="text1"/>
        </w:rPr>
        <w:t xml:space="preserve">ould be calculated for a </w:t>
      </w:r>
      <w:r>
        <w:rPr>
          <w:rFonts w:ascii="Times New Roman" w:hAnsi="Times New Roman"/>
          <w:color w:val="000000" w:themeColor="text1"/>
        </w:rPr>
        <w:t xml:space="preserve">certain </w:t>
      </w:r>
      <w:r w:rsidR="00694BD7" w:rsidRPr="004F3061">
        <w:rPr>
          <w:rFonts w:ascii="Times New Roman" w:hAnsi="Times New Roman"/>
          <w:color w:val="000000" w:themeColor="text1"/>
        </w:rPr>
        <w:t>period by the target NG-RAN node.</w:t>
      </w:r>
      <w:r w:rsidR="00694BD7">
        <w:rPr>
          <w:rFonts w:ascii="Times New Roman" w:hAnsi="Times New Roman"/>
          <w:color w:val="000000" w:themeColor="text1"/>
        </w:rPr>
        <w:t xml:space="preserve"> </w:t>
      </w:r>
      <w:r w:rsidR="00694BD7" w:rsidRPr="004F3061">
        <w:rPr>
          <w:rFonts w:ascii="Times New Roman" w:hAnsi="Times New Roman"/>
          <w:color w:val="000000" w:themeColor="text1"/>
        </w:rPr>
        <w:t xml:space="preserve">And the period </w:t>
      </w:r>
      <w:r>
        <w:rPr>
          <w:rFonts w:ascii="Times New Roman" w:hAnsi="Times New Roman"/>
          <w:color w:val="000000" w:themeColor="text1"/>
        </w:rPr>
        <w:t>c</w:t>
      </w:r>
      <w:r w:rsidR="00694BD7" w:rsidRPr="004F3061">
        <w:rPr>
          <w:rFonts w:ascii="Times New Roman" w:hAnsi="Times New Roman"/>
          <w:color w:val="000000" w:themeColor="text1"/>
        </w:rPr>
        <w:t xml:space="preserve">ould be </w:t>
      </w:r>
      <w:r>
        <w:rPr>
          <w:rFonts w:ascii="Times New Roman" w:hAnsi="Times New Roman"/>
          <w:color w:val="000000" w:themeColor="text1"/>
        </w:rPr>
        <w:t>configured</w:t>
      </w:r>
      <w:r w:rsidR="00694BD7" w:rsidRPr="004F3061">
        <w:rPr>
          <w:rFonts w:ascii="Times New Roman" w:hAnsi="Times New Roman"/>
          <w:color w:val="000000" w:themeColor="text1"/>
        </w:rPr>
        <w:t xml:space="preserve"> by </w:t>
      </w:r>
      <w:r w:rsidR="00694BD7">
        <w:rPr>
          <w:rFonts w:ascii="Times New Roman" w:hAnsi="Times New Roman"/>
          <w:color w:val="000000" w:themeColor="text1"/>
        </w:rPr>
        <w:t xml:space="preserve">the source NG-RAN node. After this given period, target NG-RAN node can provide the feedback to source NG-RAN node for AI/ML training and Inference. </w:t>
      </w:r>
      <w:r>
        <w:rPr>
          <w:rFonts w:ascii="Times New Roman" w:hAnsi="Times New Roman"/>
          <w:color w:val="000000" w:themeColor="text1"/>
        </w:rPr>
        <w:t>It is straightforward to</w:t>
      </w:r>
      <w:r w:rsidR="00694BD7">
        <w:rPr>
          <w:rFonts w:ascii="Times New Roman" w:hAnsi="Times New Roman"/>
          <w:color w:val="000000" w:themeColor="text1"/>
          <w:lang w:eastAsia="zh-CN"/>
        </w:rPr>
        <w:t xml:space="preserve"> use the HO start/end time to define the “group” of UE</w:t>
      </w:r>
      <w:r>
        <w:rPr>
          <w:rFonts w:ascii="Times New Roman" w:hAnsi="Times New Roman"/>
          <w:color w:val="000000" w:themeColor="text1"/>
          <w:lang w:eastAsia="zh-CN"/>
        </w:rPr>
        <w:t>s</w:t>
      </w:r>
      <w:r w:rsidR="00694BD7">
        <w:rPr>
          <w:rFonts w:ascii="Times New Roman" w:hAnsi="Times New Roman"/>
          <w:color w:val="000000" w:themeColor="text1"/>
          <w:lang w:eastAsia="zh-CN"/>
        </w:rPr>
        <w:t xml:space="preserve"> which need to feedback the performance together. This HO start/end time </w:t>
      </w:r>
      <w:r>
        <w:rPr>
          <w:rFonts w:ascii="Times New Roman" w:hAnsi="Times New Roman"/>
          <w:color w:val="000000" w:themeColor="text1"/>
          <w:lang w:eastAsia="zh-CN"/>
        </w:rPr>
        <w:t>c</w:t>
      </w:r>
      <w:r w:rsidR="00694BD7">
        <w:rPr>
          <w:rFonts w:ascii="Times New Roman" w:hAnsi="Times New Roman"/>
          <w:color w:val="000000" w:themeColor="text1"/>
          <w:lang w:eastAsia="zh-CN"/>
        </w:rPr>
        <w:t>ould be carried in the feedback request message, to define the “group”.</w:t>
      </w:r>
    </w:p>
    <w:p w14:paraId="061B2002" w14:textId="748CA6AD" w:rsidR="00694BD7" w:rsidRDefault="00694BD7" w:rsidP="00694BD7">
      <w:pPr>
        <w:tabs>
          <w:tab w:val="left" w:pos="1985"/>
        </w:tabs>
        <w:jc w:val="both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 xml:space="preserve">Proposal </w:t>
      </w:r>
      <w:r w:rsidR="00A61E81">
        <w:rPr>
          <w:rFonts w:ascii="Times New Roman" w:hAnsi="Times New Roman"/>
          <w:b/>
          <w:bCs/>
          <w:color w:val="000000" w:themeColor="text1"/>
        </w:rPr>
        <w:t>4</w:t>
      </w:r>
      <w:r>
        <w:rPr>
          <w:rFonts w:ascii="Times New Roman" w:hAnsi="Times New Roman"/>
          <w:b/>
          <w:bCs/>
          <w:color w:val="000000" w:themeColor="text1"/>
        </w:rPr>
        <w:t xml:space="preserve">: If the source node want to request a group of UE performance feedback, the HO </w:t>
      </w:r>
      <w:r w:rsidR="002C7F85">
        <w:rPr>
          <w:rFonts w:ascii="Times New Roman" w:hAnsi="Times New Roman"/>
          <w:b/>
          <w:bCs/>
          <w:color w:val="000000" w:themeColor="text1"/>
        </w:rPr>
        <w:t xml:space="preserve">REQ </w:t>
      </w:r>
      <w:r>
        <w:rPr>
          <w:rFonts w:ascii="Times New Roman" w:hAnsi="Times New Roman"/>
          <w:b/>
          <w:bCs/>
          <w:color w:val="000000" w:themeColor="text1"/>
        </w:rPr>
        <w:t xml:space="preserve">message </w:t>
      </w:r>
      <w:r w:rsidR="00A61E81">
        <w:rPr>
          <w:rFonts w:ascii="Times New Roman" w:hAnsi="Times New Roman"/>
          <w:b/>
          <w:bCs/>
          <w:color w:val="000000" w:themeColor="text1"/>
        </w:rPr>
        <w:t>c</w:t>
      </w:r>
      <w:r>
        <w:rPr>
          <w:rFonts w:ascii="Times New Roman" w:hAnsi="Times New Roman"/>
          <w:b/>
          <w:bCs/>
          <w:color w:val="000000" w:themeColor="text1"/>
        </w:rPr>
        <w:t>ould include a parameter to identify the HO period as HO start/end time for a group of UE</w:t>
      </w:r>
      <w:r w:rsidR="002C7F85">
        <w:rPr>
          <w:rFonts w:ascii="Times New Roman" w:hAnsi="Times New Roman"/>
          <w:b/>
          <w:bCs/>
          <w:color w:val="000000" w:themeColor="text1"/>
        </w:rPr>
        <w:t>s</w:t>
      </w:r>
      <w:r>
        <w:rPr>
          <w:rFonts w:ascii="Times New Roman" w:hAnsi="Times New Roman"/>
          <w:b/>
          <w:bCs/>
          <w:color w:val="000000" w:themeColor="text1"/>
        </w:rPr>
        <w:t xml:space="preserve"> whose performance will be provided together to the source NG-RAN node. If the parameter is none, it will by default be taken as request for a single UE performance feedback.</w:t>
      </w:r>
    </w:p>
    <w:p w14:paraId="59A79077" w14:textId="77777777" w:rsidR="00694BD7" w:rsidRDefault="00694BD7" w:rsidP="00694BD7">
      <w:pPr>
        <w:tabs>
          <w:tab w:val="left" w:pos="1985"/>
        </w:tabs>
        <w:jc w:val="both"/>
        <w:rPr>
          <w:rFonts w:ascii="Times New Roman" w:hAnsi="Times New Roman"/>
          <w:b/>
          <w:bCs/>
          <w:color w:val="000000" w:themeColor="text1"/>
        </w:rPr>
      </w:pPr>
    </w:p>
    <w:p w14:paraId="0C5E17B9" w14:textId="5850B754" w:rsidR="00694BD7" w:rsidRDefault="002C7F85" w:rsidP="00694BD7">
      <w:pPr>
        <w:pStyle w:val="proposaltext"/>
      </w:pPr>
      <w:r>
        <w:t>Generally, t</w:t>
      </w:r>
      <w:r w:rsidR="00694BD7">
        <w:t>he feedback can be one</w:t>
      </w:r>
      <w:r w:rsidR="00694BD7">
        <w:rPr>
          <w:rFonts w:hint="eastAsia"/>
        </w:rPr>
        <w:t xml:space="preserve">-time or periodical </w:t>
      </w:r>
      <w:r w:rsidR="00694BD7">
        <w:t>by request. For</w:t>
      </w:r>
      <w:r w:rsidR="00694BD7">
        <w:rPr>
          <w:rFonts w:hint="eastAsia"/>
        </w:rPr>
        <w:t xml:space="preserve"> periodical </w:t>
      </w:r>
      <w:r w:rsidR="00694BD7">
        <w:t>feedback</w:t>
      </w:r>
      <w:r w:rsidR="00694BD7">
        <w:rPr>
          <w:rFonts w:hint="eastAsia"/>
        </w:rPr>
        <w:t>, feedback</w:t>
      </w:r>
      <w:r w:rsidR="00694BD7" w:rsidRPr="009E35C1">
        <w:t xml:space="preserve"> </w:t>
      </w:r>
      <w:r>
        <w:t>p</w:t>
      </w:r>
      <w:r w:rsidR="00694BD7" w:rsidRPr="009E35C1">
        <w:t>eriodicity</w:t>
      </w:r>
      <w:r w:rsidR="00694BD7" w:rsidRPr="009E35C1">
        <w:rPr>
          <w:rFonts w:hint="eastAsia"/>
        </w:rPr>
        <w:t xml:space="preserve"> </w:t>
      </w:r>
      <w:r w:rsidR="00694BD7">
        <w:rPr>
          <w:rFonts w:hint="eastAsia"/>
        </w:rPr>
        <w:t>is needed.</w:t>
      </w:r>
      <w:r w:rsidR="00694BD7">
        <w:t xml:space="preserve"> The </w:t>
      </w:r>
      <w:r>
        <w:rPr>
          <w:rFonts w:hint="eastAsia"/>
        </w:rPr>
        <w:t>feedback</w:t>
      </w:r>
      <w:r w:rsidRPr="009E35C1">
        <w:t xml:space="preserve"> </w:t>
      </w:r>
      <w:r>
        <w:t>p</w:t>
      </w:r>
      <w:r w:rsidRPr="009E35C1">
        <w:t>eriodicity</w:t>
      </w:r>
      <w:r>
        <w:t xml:space="preserve"> could be</w:t>
      </w:r>
      <w:r w:rsidR="00694BD7">
        <w:t xml:space="preserve"> carried in HO </w:t>
      </w:r>
      <w:r>
        <w:t xml:space="preserve">REQ </w:t>
      </w:r>
      <w:r w:rsidR="00694BD7">
        <w:t>message when the source node request</w:t>
      </w:r>
      <w:r>
        <w:t>ing</w:t>
      </w:r>
      <w:r w:rsidR="00694BD7">
        <w:t xml:space="preserve"> the feedback. </w:t>
      </w:r>
    </w:p>
    <w:p w14:paraId="10C0DCAA" w14:textId="74F5C567" w:rsidR="00694BD7" w:rsidRDefault="00694BD7" w:rsidP="00694BD7">
      <w:pPr>
        <w:tabs>
          <w:tab w:val="left" w:pos="1985"/>
        </w:tabs>
        <w:jc w:val="both"/>
        <w:rPr>
          <w:rFonts w:ascii="Times New Roman" w:hAnsi="Times New Roman"/>
          <w:b/>
          <w:bCs/>
          <w:color w:val="000000" w:themeColor="text1"/>
          <w:lang w:eastAsia="zh-CN"/>
        </w:rPr>
      </w:pPr>
      <w:r>
        <w:rPr>
          <w:rFonts w:ascii="Times New Roman" w:hAnsi="Times New Roman" w:hint="eastAsia"/>
          <w:b/>
          <w:bCs/>
          <w:color w:val="000000" w:themeColor="text1"/>
          <w:lang w:eastAsia="zh-CN"/>
        </w:rPr>
        <w:t>P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roposal </w:t>
      </w:r>
      <w:r w:rsidR="00A61E81">
        <w:rPr>
          <w:rFonts w:ascii="Times New Roman" w:hAnsi="Times New Roman"/>
          <w:b/>
          <w:bCs/>
          <w:color w:val="000000" w:themeColor="text1"/>
          <w:lang w:eastAsia="zh-CN"/>
        </w:rPr>
        <w:t>5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: The HO </w:t>
      </w:r>
      <w:r w:rsidR="002C7F85">
        <w:rPr>
          <w:rFonts w:ascii="Times New Roman" w:hAnsi="Times New Roman"/>
          <w:b/>
          <w:bCs/>
          <w:color w:val="000000" w:themeColor="text1"/>
          <w:lang w:eastAsia="zh-CN"/>
        </w:rPr>
        <w:t xml:space="preserve">REQ 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message </w:t>
      </w:r>
      <w:r w:rsidR="00A61E81">
        <w:rPr>
          <w:rFonts w:ascii="Times New Roman" w:hAnsi="Times New Roman"/>
          <w:b/>
          <w:bCs/>
          <w:color w:val="000000" w:themeColor="text1"/>
          <w:lang w:eastAsia="zh-CN"/>
        </w:rPr>
        <w:t>c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ould also </w:t>
      </w:r>
      <w:r w:rsidR="00A61E81">
        <w:rPr>
          <w:rFonts w:ascii="Times New Roman" w:hAnsi="Times New Roman"/>
          <w:b/>
          <w:bCs/>
          <w:color w:val="000000" w:themeColor="text1"/>
          <w:lang w:eastAsia="zh-CN"/>
        </w:rPr>
        <w:t>carry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 the parameters to indicate the feedback way and feedback time when request</w:t>
      </w:r>
      <w:r w:rsidR="00A61E81">
        <w:rPr>
          <w:rFonts w:ascii="Times New Roman" w:hAnsi="Times New Roman"/>
          <w:b/>
          <w:bCs/>
          <w:color w:val="000000" w:themeColor="text1"/>
          <w:lang w:eastAsia="zh-CN"/>
        </w:rPr>
        <w:t>ing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 the feedback. For periodical feedback request, it carrie</w:t>
      </w:r>
      <w:r w:rsidR="00A61E81">
        <w:rPr>
          <w:rFonts w:ascii="Times New Roman" w:hAnsi="Times New Roman"/>
          <w:b/>
          <w:bCs/>
          <w:color w:val="000000" w:themeColor="text1"/>
          <w:lang w:eastAsia="zh-CN"/>
        </w:rPr>
        <w:t>s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 the periodicity. </w:t>
      </w:r>
    </w:p>
    <w:p w14:paraId="2907691D" w14:textId="77777777" w:rsidR="005A21EC" w:rsidRPr="00694BD7" w:rsidRDefault="005A21EC" w:rsidP="00CF552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793CFDB9" w14:textId="3216AD9F" w:rsidR="002E4788" w:rsidRDefault="00A61E81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considerations on remaining</w:t>
      </w:r>
      <w:r w:rsidRPr="00CC4D90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issues for performance </w:t>
      </w:r>
      <w:r w:rsidRPr="00CC63D4">
        <w:rPr>
          <w:rFonts w:ascii="Times New Roman" w:eastAsia="宋体" w:hAnsi="Times New Roman"/>
          <w:lang w:eastAsia="zh-CN"/>
        </w:rPr>
        <w:t>feedback</w:t>
      </w:r>
      <w:r>
        <w:rPr>
          <w:rFonts w:ascii="Times New Roman" w:eastAsia="宋体" w:hAnsi="Times New Roman"/>
          <w:lang w:eastAsia="zh-CN"/>
        </w:rPr>
        <w:t>,</w:t>
      </w:r>
      <w:r w:rsidRPr="00CC63D4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including both UE </w:t>
      </w:r>
      <w:r w:rsidRPr="009954C8">
        <w:rPr>
          <w:rFonts w:ascii="Times New Roman" w:eastAsia="宋体" w:hAnsi="Times New Roman"/>
          <w:lang w:eastAsia="zh-CN"/>
        </w:rPr>
        <w:t>associated</w:t>
      </w:r>
      <w:r>
        <w:rPr>
          <w:rFonts w:ascii="Times New Roman" w:eastAsia="宋体" w:hAnsi="Times New Roman"/>
          <w:lang w:eastAsia="zh-CN"/>
        </w:rPr>
        <w:t xml:space="preserve"> and </w:t>
      </w:r>
      <w:r w:rsidRPr="009954C8">
        <w:rPr>
          <w:rFonts w:ascii="Times New Roman" w:eastAsia="宋体" w:hAnsi="Times New Roman"/>
          <w:lang w:eastAsia="zh-CN"/>
        </w:rPr>
        <w:t>non-UE associated procedure</w:t>
      </w:r>
      <w:r w:rsidRPr="001D24A1">
        <w:rPr>
          <w:rFonts w:ascii="Times New Roman" w:eastAsia="宋体" w:hAnsi="Times New Roman"/>
          <w:lang w:eastAsia="zh-CN"/>
        </w:rPr>
        <w:t>.</w:t>
      </w:r>
      <w:r w:rsidR="00FB538B">
        <w:rPr>
          <w:rFonts w:ascii="Times New Roman" w:eastAsia="宋体" w:hAnsi="Times New Roman" w:hint="eastAsia"/>
          <w:lang w:eastAsia="zh-CN"/>
        </w:rPr>
        <w:t xml:space="preserve"> </w:t>
      </w:r>
      <w:r w:rsidR="00FB538B">
        <w:rPr>
          <w:rFonts w:ascii="Times New Roman" w:eastAsia="宋体" w:hAnsi="Times New Roman"/>
          <w:lang w:eastAsia="zh-CN"/>
        </w:rPr>
        <w:t>F</w:t>
      </w:r>
      <w:r w:rsidR="002E4788">
        <w:rPr>
          <w:rFonts w:ascii="Times New Roman" w:hAnsi="Times New Roman"/>
          <w:szCs w:val="22"/>
          <w:lang w:bidi="ar"/>
        </w:rPr>
        <w:t>ollowing proposals are made:</w:t>
      </w:r>
    </w:p>
    <w:p w14:paraId="4D2543E2" w14:textId="28BB5B84" w:rsidR="00A61E81" w:rsidRDefault="00A61E81" w:rsidP="00A61E81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val="en-US" w:eastAsia="zh-CN"/>
        </w:rPr>
      </w:pPr>
      <w:r w:rsidRPr="00D3399E">
        <w:rPr>
          <w:rFonts w:ascii="Times New Roman" w:eastAsia="宋体" w:hAnsi="Times New Roman" w:hint="eastAsia"/>
          <w:b/>
          <w:bCs/>
          <w:lang w:val="en-US" w:eastAsia="zh-CN"/>
        </w:rPr>
        <w:t>P</w:t>
      </w:r>
      <w:r w:rsidRPr="00D3399E">
        <w:rPr>
          <w:rFonts w:ascii="Times New Roman" w:eastAsia="宋体" w:hAnsi="Times New Roman"/>
          <w:b/>
          <w:bCs/>
          <w:lang w:val="en-US" w:eastAsia="zh-CN"/>
        </w:rPr>
        <w:t xml:space="preserve">roposal 1: A new class 2 procedure is introduced for </w:t>
      </w:r>
      <w:r>
        <w:rPr>
          <w:rFonts w:ascii="Times New Roman" w:eastAsia="宋体" w:hAnsi="Times New Roman"/>
          <w:b/>
          <w:bCs/>
          <w:lang w:val="en-US" w:eastAsia="zh-CN"/>
        </w:rPr>
        <w:t>t</w:t>
      </w:r>
      <w:r w:rsidRPr="00D3399E">
        <w:rPr>
          <w:rFonts w:ascii="Times New Roman" w:eastAsia="宋体" w:hAnsi="Times New Roman"/>
          <w:b/>
          <w:bCs/>
          <w:lang w:val="en-US" w:eastAsia="zh-CN"/>
        </w:rPr>
        <w:t>he UE associated feedback</w:t>
      </w:r>
      <w:r>
        <w:rPr>
          <w:rFonts w:ascii="Times New Roman" w:eastAsia="宋体" w:hAnsi="Times New Roman"/>
          <w:b/>
          <w:bCs/>
          <w:lang w:val="en-US" w:eastAsia="zh-CN"/>
        </w:rPr>
        <w:t xml:space="preserve"> reporting. </w:t>
      </w:r>
    </w:p>
    <w:p w14:paraId="0029ADF1" w14:textId="77777777" w:rsidR="00A61E81" w:rsidRDefault="00A61E81" w:rsidP="00A61E81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CA7D2D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CA7D2D">
        <w:rPr>
          <w:rFonts w:ascii="Times New Roman" w:eastAsia="宋体" w:hAnsi="Times New Roman"/>
          <w:b/>
          <w:bCs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lang w:eastAsia="zh-CN"/>
        </w:rPr>
        <w:t>2</w:t>
      </w:r>
      <w:r w:rsidRPr="00CA7D2D">
        <w:rPr>
          <w:rFonts w:ascii="Times New Roman" w:eastAsia="宋体" w:hAnsi="Times New Roman"/>
          <w:b/>
          <w:bCs/>
          <w:lang w:eastAsia="zh-CN"/>
        </w:rPr>
        <w:t>: The UE associated feedback is triggered via the handover request</w:t>
      </w:r>
      <w:r>
        <w:rPr>
          <w:rFonts w:ascii="Times New Roman" w:eastAsia="宋体" w:hAnsi="Times New Roman"/>
          <w:b/>
          <w:bCs/>
          <w:lang w:eastAsia="zh-CN"/>
        </w:rPr>
        <w:t>.</w:t>
      </w:r>
    </w:p>
    <w:p w14:paraId="421ECBE5" w14:textId="77777777" w:rsidR="00A61E81" w:rsidRPr="00A61E81" w:rsidRDefault="00A61E81" w:rsidP="00A61E81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CA7D2D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CA7D2D">
        <w:rPr>
          <w:rFonts w:ascii="Times New Roman" w:eastAsia="宋体" w:hAnsi="Times New Roman"/>
          <w:b/>
          <w:bCs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lang w:eastAsia="zh-CN"/>
        </w:rPr>
        <w:t>3</w:t>
      </w:r>
      <w:r w:rsidRPr="00CA7D2D">
        <w:rPr>
          <w:rFonts w:ascii="Times New Roman" w:eastAsia="宋体" w:hAnsi="Times New Roman"/>
          <w:b/>
          <w:bCs/>
          <w:lang w:eastAsia="zh-CN"/>
        </w:rPr>
        <w:t>:</w:t>
      </w:r>
      <w:r>
        <w:rPr>
          <w:rFonts w:ascii="Times New Roman" w:eastAsia="宋体" w:hAnsi="Times New Roman"/>
          <w:b/>
          <w:bCs/>
          <w:lang w:eastAsia="zh-CN"/>
        </w:rPr>
        <w:t xml:space="preserve"> </w:t>
      </w:r>
      <w:r w:rsidRPr="00A61E81">
        <w:rPr>
          <w:rFonts w:ascii="Times New Roman" w:eastAsia="宋体" w:hAnsi="Times New Roman"/>
          <w:b/>
          <w:bCs/>
          <w:lang w:eastAsia="zh-CN"/>
        </w:rPr>
        <w:t>Non-</w:t>
      </w:r>
      <w:r w:rsidRPr="00A61E81">
        <w:rPr>
          <w:rFonts w:ascii="Times New Roman" w:eastAsia="宋体" w:hAnsi="Times New Roman" w:hint="eastAsia"/>
          <w:b/>
          <w:bCs/>
          <w:lang w:eastAsia="zh-CN"/>
        </w:rPr>
        <w:t>U</w:t>
      </w:r>
      <w:r w:rsidRPr="00A61E81">
        <w:rPr>
          <w:rFonts w:ascii="Times New Roman" w:eastAsia="宋体" w:hAnsi="Times New Roman"/>
          <w:b/>
          <w:bCs/>
          <w:lang w:eastAsia="zh-CN"/>
        </w:rPr>
        <w:t>E associated performance feedback is introduced for group of UEs.</w:t>
      </w:r>
    </w:p>
    <w:p w14:paraId="6E5F9270" w14:textId="77777777" w:rsidR="002C7F85" w:rsidRDefault="002C7F85" w:rsidP="002C7F85">
      <w:pPr>
        <w:tabs>
          <w:tab w:val="left" w:pos="1985"/>
        </w:tabs>
        <w:jc w:val="both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Proposal 4: If the source node want to request a group of UE performance feedback, the HO REQ message could include a parameter to identify the HO period as HO start/end time for a group of UEs whose performance will be provided together to the source NG-RAN node. If the parameter is none, it will by default be taken as request for a single UE performance feedback.</w:t>
      </w:r>
    </w:p>
    <w:p w14:paraId="12180D05" w14:textId="77777777" w:rsidR="002C7F85" w:rsidRDefault="002C7F85" w:rsidP="002C7F85">
      <w:pPr>
        <w:tabs>
          <w:tab w:val="left" w:pos="1985"/>
        </w:tabs>
        <w:jc w:val="both"/>
        <w:rPr>
          <w:rFonts w:ascii="Times New Roman" w:hAnsi="Times New Roman"/>
          <w:b/>
          <w:bCs/>
          <w:color w:val="000000" w:themeColor="text1"/>
          <w:lang w:eastAsia="zh-CN"/>
        </w:rPr>
      </w:pPr>
      <w:r>
        <w:rPr>
          <w:rFonts w:ascii="Times New Roman" w:hAnsi="Times New Roman" w:hint="eastAsia"/>
          <w:b/>
          <w:bCs/>
          <w:color w:val="000000" w:themeColor="text1"/>
          <w:lang w:eastAsia="zh-CN"/>
        </w:rPr>
        <w:t>P</w:t>
      </w:r>
      <w:r>
        <w:rPr>
          <w:rFonts w:ascii="Times New Roman" w:hAnsi="Times New Roman"/>
          <w:b/>
          <w:bCs/>
          <w:color w:val="000000" w:themeColor="text1"/>
          <w:lang w:eastAsia="zh-CN"/>
        </w:rPr>
        <w:t xml:space="preserve">roposal 5: The HO REQ message could also carry the parameters to indicate the feedback way and feedback time when requesting the feedback. For periodical feedback request, it carries the periodicity. </w:t>
      </w:r>
    </w:p>
    <w:p w14:paraId="36B2B07E" w14:textId="77777777" w:rsidR="00A61E81" w:rsidRPr="00A61E81" w:rsidRDefault="00A61E81" w:rsidP="00A61E81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55AD4F93" w14:textId="75A6A6A9" w:rsidR="0092005E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92005E" w:rsidRPr="0092005E">
        <w:rPr>
          <w:lang w:eastAsia="zh-CN"/>
        </w:rPr>
        <w:t>RAN3_117-e_agenda_20220825_EOM</w:t>
      </w:r>
      <w:r w:rsidR="0092005E">
        <w:rPr>
          <w:lang w:eastAsia="zh-CN"/>
        </w:rPr>
        <w:t>.</w:t>
      </w:r>
    </w:p>
    <w:p w14:paraId="3AB076A7" w14:textId="134356EC" w:rsidR="0017506C" w:rsidRDefault="0092005E" w:rsidP="000062F8">
      <w:pPr>
        <w:pStyle w:val="EX"/>
        <w:ind w:left="566" w:hangingChars="283" w:hanging="566"/>
        <w:jc w:val="both"/>
      </w:pPr>
      <w:r>
        <w:t>[2]</w:t>
      </w:r>
      <w:r>
        <w:tab/>
      </w:r>
      <w:r w:rsidR="0017506C" w:rsidRPr="0017506C">
        <w:rPr>
          <w:lang w:eastAsia="zh-CN"/>
        </w:rPr>
        <w:t>RAN3_117bis-e_agenda_20221018_EOM1</w:t>
      </w:r>
    </w:p>
    <w:p w14:paraId="7C8071BB" w14:textId="66981A1A" w:rsidR="009954C8" w:rsidRDefault="001C1D51" w:rsidP="001C1D51">
      <w:pPr>
        <w:pStyle w:val="EX"/>
        <w:ind w:left="566" w:hangingChars="283" w:hanging="566"/>
        <w:jc w:val="both"/>
      </w:pPr>
      <w:r>
        <w:t>[3]</w:t>
      </w:r>
      <w:r>
        <w:tab/>
      </w:r>
      <w:r w:rsidR="009954C8" w:rsidRPr="00B01771">
        <w:rPr>
          <w:lang w:eastAsia="zh-CN"/>
        </w:rPr>
        <w:t>RAN3_118_agenda_20221118_1710</w:t>
      </w:r>
    </w:p>
    <w:p w14:paraId="2CC63296" w14:textId="17FFABD3" w:rsidR="00595B9E" w:rsidRDefault="009D69E6" w:rsidP="001C1D51">
      <w:pPr>
        <w:pStyle w:val="EX"/>
        <w:ind w:left="566" w:hangingChars="283" w:hanging="566"/>
        <w:jc w:val="both"/>
        <w:rPr>
          <w:lang w:eastAsia="zh-CN"/>
        </w:rPr>
      </w:pPr>
      <w:r>
        <w:t>[4]</w:t>
      </w:r>
      <w:r>
        <w:tab/>
      </w:r>
      <w:r w:rsidR="00595B9E" w:rsidRPr="000062F8">
        <w:rPr>
          <w:rFonts w:hint="eastAsia"/>
          <w:lang w:eastAsia="zh-CN"/>
        </w:rPr>
        <w:t xml:space="preserve">3GPP </w:t>
      </w:r>
      <w:r w:rsidR="004A4A58" w:rsidRPr="004A4A58">
        <w:rPr>
          <w:lang w:eastAsia="zh-CN"/>
        </w:rPr>
        <w:t>RP-220617 TR 37.817-200</w:t>
      </w:r>
      <w:r w:rsidR="004A4A58">
        <w:rPr>
          <w:lang w:eastAsia="zh-CN"/>
        </w:rPr>
        <w:t>, CMCC</w:t>
      </w:r>
    </w:p>
    <w:p w14:paraId="466F73C0" w14:textId="7E9B29DF" w:rsidR="00B532C4" w:rsidRDefault="00B532C4" w:rsidP="001C1D51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B532C4">
        <w:rPr>
          <w:lang w:eastAsia="zh-CN"/>
        </w:rPr>
        <w:t xml:space="preserve">R3-226813 </w:t>
      </w:r>
      <w:proofErr w:type="spellStart"/>
      <w:r w:rsidRPr="00B532C4">
        <w:rPr>
          <w:lang w:eastAsia="zh-CN"/>
        </w:rPr>
        <w:t>SoD_CB</w:t>
      </w:r>
      <w:proofErr w:type="spellEnd"/>
      <w:r w:rsidRPr="00B532C4">
        <w:rPr>
          <w:lang w:eastAsia="zh-CN"/>
        </w:rPr>
        <w:t xml:space="preserve"> # 25-MEProcedure</w:t>
      </w:r>
    </w:p>
    <w:sectPr w:rsidR="00B532C4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4F15F" w14:textId="77777777" w:rsidR="00C61BEC" w:rsidRDefault="00C61BEC">
      <w:r>
        <w:separator/>
      </w:r>
    </w:p>
  </w:endnote>
  <w:endnote w:type="continuationSeparator" w:id="0">
    <w:p w14:paraId="70C95BD0" w14:textId="77777777" w:rsidR="00C61BEC" w:rsidRDefault="00C6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077F" w14:textId="77777777" w:rsidR="00C61BEC" w:rsidRDefault="00C61BEC">
      <w:r>
        <w:separator/>
      </w:r>
    </w:p>
  </w:footnote>
  <w:footnote w:type="continuationSeparator" w:id="0">
    <w:p w14:paraId="4F79972C" w14:textId="77777777" w:rsidR="00C61BEC" w:rsidRDefault="00C61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6226EAD"/>
    <w:multiLevelType w:val="hybridMultilevel"/>
    <w:tmpl w:val="867CE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B356704"/>
    <w:multiLevelType w:val="hybridMultilevel"/>
    <w:tmpl w:val="B5FE6EF8"/>
    <w:lvl w:ilvl="0" w:tplc="7CDEB3F8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2"/>
  </w:num>
  <w:num w:numId="2" w16cid:durableId="288509656">
    <w:abstractNumId w:val="5"/>
  </w:num>
  <w:num w:numId="3" w16cid:durableId="1648051143">
    <w:abstractNumId w:val="10"/>
  </w:num>
  <w:num w:numId="4" w16cid:durableId="899829508">
    <w:abstractNumId w:val="0"/>
  </w:num>
  <w:num w:numId="5" w16cid:durableId="1244334937">
    <w:abstractNumId w:val="9"/>
  </w:num>
  <w:num w:numId="6" w16cid:durableId="913391953">
    <w:abstractNumId w:val="3"/>
  </w:num>
  <w:num w:numId="7" w16cid:durableId="573079013">
    <w:abstractNumId w:val="8"/>
  </w:num>
  <w:num w:numId="8" w16cid:durableId="574164208">
    <w:abstractNumId w:val="7"/>
  </w:num>
  <w:num w:numId="9" w16cid:durableId="468866324">
    <w:abstractNumId w:val="6"/>
  </w:num>
  <w:num w:numId="10" w16cid:durableId="1008486237">
    <w:abstractNumId w:val="1"/>
  </w:num>
  <w:num w:numId="11" w16cid:durableId="61741570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51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F02C3"/>
    <w:rsid w:val="000F23AA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15AA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66E1F"/>
    <w:rsid w:val="00167BB2"/>
    <w:rsid w:val="00171CA4"/>
    <w:rsid w:val="001730D0"/>
    <w:rsid w:val="00173428"/>
    <w:rsid w:val="001735EE"/>
    <w:rsid w:val="001740E3"/>
    <w:rsid w:val="0017506C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51"/>
    <w:rsid w:val="001C1D7A"/>
    <w:rsid w:val="001C290D"/>
    <w:rsid w:val="001C2BC6"/>
    <w:rsid w:val="001C2C64"/>
    <w:rsid w:val="001C2DC6"/>
    <w:rsid w:val="001C59F6"/>
    <w:rsid w:val="001C68E7"/>
    <w:rsid w:val="001C75A4"/>
    <w:rsid w:val="001D24A1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5A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7F3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56FA2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0F2"/>
    <w:rsid w:val="002672C7"/>
    <w:rsid w:val="002679F1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862"/>
    <w:rsid w:val="002A0004"/>
    <w:rsid w:val="002A0B53"/>
    <w:rsid w:val="002A1187"/>
    <w:rsid w:val="002A3809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C7F85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562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4C1C"/>
    <w:rsid w:val="00327631"/>
    <w:rsid w:val="00327916"/>
    <w:rsid w:val="003327AE"/>
    <w:rsid w:val="003338AB"/>
    <w:rsid w:val="00334629"/>
    <w:rsid w:val="00335598"/>
    <w:rsid w:val="00335E5D"/>
    <w:rsid w:val="00336E01"/>
    <w:rsid w:val="00336EB1"/>
    <w:rsid w:val="0033728C"/>
    <w:rsid w:val="00337C9C"/>
    <w:rsid w:val="0034009B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4F08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77C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8DE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D7A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CAE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AD3"/>
    <w:rsid w:val="00474B92"/>
    <w:rsid w:val="00474F20"/>
    <w:rsid w:val="0047539A"/>
    <w:rsid w:val="0047594D"/>
    <w:rsid w:val="0047760A"/>
    <w:rsid w:val="00480629"/>
    <w:rsid w:val="0048320D"/>
    <w:rsid w:val="0048381E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7217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487E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1C9F"/>
    <w:rsid w:val="00524335"/>
    <w:rsid w:val="00524F12"/>
    <w:rsid w:val="00525D94"/>
    <w:rsid w:val="00526537"/>
    <w:rsid w:val="0052662A"/>
    <w:rsid w:val="00527F51"/>
    <w:rsid w:val="0053168F"/>
    <w:rsid w:val="00531D6F"/>
    <w:rsid w:val="00532A79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244A"/>
    <w:rsid w:val="00583016"/>
    <w:rsid w:val="00583AB0"/>
    <w:rsid w:val="00583EC3"/>
    <w:rsid w:val="0058495C"/>
    <w:rsid w:val="005855DF"/>
    <w:rsid w:val="005858B4"/>
    <w:rsid w:val="00586F5F"/>
    <w:rsid w:val="0058733C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1EC"/>
    <w:rsid w:val="005A23AD"/>
    <w:rsid w:val="005A3181"/>
    <w:rsid w:val="005A3F13"/>
    <w:rsid w:val="005B038F"/>
    <w:rsid w:val="005B3024"/>
    <w:rsid w:val="005B43B7"/>
    <w:rsid w:val="005B4C8D"/>
    <w:rsid w:val="005B5448"/>
    <w:rsid w:val="005B69FD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3502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132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56EF6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BD7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3418"/>
    <w:rsid w:val="00704FD6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2E6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18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222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AA2"/>
    <w:rsid w:val="007F3C72"/>
    <w:rsid w:val="007F4062"/>
    <w:rsid w:val="007F41D7"/>
    <w:rsid w:val="007F4BE9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2D6E"/>
    <w:rsid w:val="008430F4"/>
    <w:rsid w:val="00844119"/>
    <w:rsid w:val="00844435"/>
    <w:rsid w:val="00845FD0"/>
    <w:rsid w:val="00846E07"/>
    <w:rsid w:val="0084746A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1C4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203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438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15AA9"/>
    <w:rsid w:val="0092005E"/>
    <w:rsid w:val="00920DF9"/>
    <w:rsid w:val="00920E6C"/>
    <w:rsid w:val="00921DAD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54C8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D69E6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4B11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6ABF"/>
    <w:rsid w:val="00A37194"/>
    <w:rsid w:val="00A3735A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1E8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5BF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3940"/>
    <w:rsid w:val="00B064EA"/>
    <w:rsid w:val="00B06C16"/>
    <w:rsid w:val="00B06C7C"/>
    <w:rsid w:val="00B0773C"/>
    <w:rsid w:val="00B10146"/>
    <w:rsid w:val="00B10D04"/>
    <w:rsid w:val="00B11E78"/>
    <w:rsid w:val="00B121D6"/>
    <w:rsid w:val="00B1266A"/>
    <w:rsid w:val="00B1345D"/>
    <w:rsid w:val="00B13580"/>
    <w:rsid w:val="00B15BD3"/>
    <w:rsid w:val="00B16081"/>
    <w:rsid w:val="00B16637"/>
    <w:rsid w:val="00B16BE6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C4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53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844"/>
    <w:rsid w:val="00BA2E9D"/>
    <w:rsid w:val="00BA3B81"/>
    <w:rsid w:val="00BA403A"/>
    <w:rsid w:val="00BA4DFF"/>
    <w:rsid w:val="00BA6855"/>
    <w:rsid w:val="00BA72F0"/>
    <w:rsid w:val="00BA7341"/>
    <w:rsid w:val="00BB14A8"/>
    <w:rsid w:val="00BB328F"/>
    <w:rsid w:val="00BB587E"/>
    <w:rsid w:val="00BB7390"/>
    <w:rsid w:val="00BB7A2A"/>
    <w:rsid w:val="00BB7AD2"/>
    <w:rsid w:val="00BB7B81"/>
    <w:rsid w:val="00BC0CAF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BF7A0C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37F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1BEC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833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82C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A7D2D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4D90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57"/>
    <w:rsid w:val="00D17C9A"/>
    <w:rsid w:val="00D20092"/>
    <w:rsid w:val="00D21DBF"/>
    <w:rsid w:val="00D27E03"/>
    <w:rsid w:val="00D319A8"/>
    <w:rsid w:val="00D32084"/>
    <w:rsid w:val="00D3319E"/>
    <w:rsid w:val="00D339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501C1"/>
    <w:rsid w:val="00D50FEB"/>
    <w:rsid w:val="00D51322"/>
    <w:rsid w:val="00D51D64"/>
    <w:rsid w:val="00D52163"/>
    <w:rsid w:val="00D52889"/>
    <w:rsid w:val="00D5405B"/>
    <w:rsid w:val="00D5412E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E56"/>
    <w:rsid w:val="00E01F98"/>
    <w:rsid w:val="00E045A3"/>
    <w:rsid w:val="00E04CE5"/>
    <w:rsid w:val="00E05A05"/>
    <w:rsid w:val="00E06BFF"/>
    <w:rsid w:val="00E125F0"/>
    <w:rsid w:val="00E128E2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021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06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8C1"/>
    <w:rsid w:val="00F25DA1"/>
    <w:rsid w:val="00F300BA"/>
    <w:rsid w:val="00F31E82"/>
    <w:rsid w:val="00F3358C"/>
    <w:rsid w:val="00F35954"/>
    <w:rsid w:val="00F35E7E"/>
    <w:rsid w:val="00F3763D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5B"/>
    <w:rsid w:val="00F75367"/>
    <w:rsid w:val="00F75397"/>
    <w:rsid w:val="00F75851"/>
    <w:rsid w:val="00F765F5"/>
    <w:rsid w:val="00F80607"/>
    <w:rsid w:val="00F807A7"/>
    <w:rsid w:val="00F807EA"/>
    <w:rsid w:val="00F8156B"/>
    <w:rsid w:val="00F8314C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82B549A9-E1C2-4C7E-BA90-4A3B8020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7F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1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20">
    <w:name w:val="标题 2 字符"/>
    <w:basedOn w:val="a0"/>
    <w:link w:val="2"/>
    <w:rsid w:val="0058733C"/>
    <w:rPr>
      <w:rFonts w:ascii="Arial" w:eastAsia="MS Mincho" w:hAnsi="Arial" w:cs="Arial"/>
      <w:bCs/>
      <w:iCs/>
      <w:sz w:val="32"/>
      <w:szCs w:val="28"/>
      <w:lang w:val="en-GB" w:eastAsia="en-US"/>
    </w:rPr>
  </w:style>
  <w:style w:type="paragraph" w:customStyle="1" w:styleId="proposaltext">
    <w:name w:val="proposal text"/>
    <w:basedOn w:val="a"/>
    <w:qFormat/>
    <w:rsid w:val="00694BD7"/>
    <w:pPr>
      <w:spacing w:after="180"/>
    </w:pPr>
    <w:rPr>
      <w:rFonts w:ascii="Times New Roman" w:eastAsia="宋体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3GPP TSG-RAN WG3 Meeting #96bis NR Adhoc</vt:lpstr>
      <vt:lpstr>1	Introduction	</vt:lpstr>
      <vt:lpstr>2	Discussion</vt:lpstr>
      <vt:lpstr>    2.1 UE associated feedback</vt:lpstr>
      <vt:lpstr>    2.1 Non-UE associated feedback</vt:lpstr>
      <vt:lpstr>3	Summary</vt:lpstr>
      <vt:lpstr>4	Reference</vt:lpstr>
      <vt:lpstr>3GPP TSG-RAN WG3 Meeting #60</vt:lpstr>
    </vt:vector>
  </TitlesOfParts>
  <Company>Liuliang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CMCC-XF</cp:lastModifiedBy>
  <cp:revision>2</cp:revision>
  <dcterms:created xsi:type="dcterms:W3CDTF">2023-02-17T02:39:00Z</dcterms:created>
  <dcterms:modified xsi:type="dcterms:W3CDTF">2023-02-17T02:39:00Z</dcterms:modified>
</cp:coreProperties>
</file>